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17F8" w:rsidRDefault="002C2088" w:rsidP="002C2088">
      <w:r>
        <w:t xml:space="preserve">How to: bind to IsExpandable Property of RadGridView for </w:t>
      </w:r>
      <w:r w:rsidR="00831821">
        <w:t xml:space="preserve">WPF </w:t>
      </w:r>
      <w:r>
        <w:t>with Attached Behaviors.</w:t>
      </w:r>
    </w:p>
    <w:p w:rsidR="002C2088" w:rsidRDefault="002C2088"/>
    <w:p w:rsidR="00F007C8" w:rsidRDefault="00AE0575" w:rsidP="00CD4F55">
      <w:pPr>
        <w:jc w:val="both"/>
        <w:rPr>
          <w:bCs/>
        </w:rPr>
      </w:pPr>
      <w:r>
        <w:t xml:space="preserve">Attached behaviors </w:t>
      </w:r>
      <w:r w:rsidR="00CD4F55">
        <w:t xml:space="preserve">give you the opportunity to go far beyond the build-in functionality and to create one of your own. </w:t>
      </w:r>
      <w:r w:rsidR="00F007C8">
        <w:t xml:space="preserve">You are free to associate an action with an event or a property value. All you need is the assembly that comes with Expression Blend - </w:t>
      </w:r>
      <w:r w:rsidR="00F007C8" w:rsidRPr="00F007C8">
        <w:rPr>
          <w:bCs/>
        </w:rPr>
        <w:t>System.Windows.Interactivity.dll.</w:t>
      </w:r>
      <w:r w:rsidR="00C773F9">
        <w:rPr>
          <w:bCs/>
        </w:rPr>
        <w:t xml:space="preserve"> </w:t>
      </w:r>
    </w:p>
    <w:p w:rsidR="00F1174D" w:rsidRDefault="004D25A5" w:rsidP="00CD4F55">
      <w:pPr>
        <w:jc w:val="both"/>
      </w:pPr>
      <w:r>
        <w:t xml:space="preserve">In our case here our goal will be to create a behavior that enables us to bind to the property of the </w:t>
      </w:r>
      <w:proofErr w:type="spellStart"/>
      <w:r>
        <w:t>RadGridView’s</w:t>
      </w:r>
      <w:proofErr w:type="spellEnd"/>
      <w:r>
        <w:t xml:space="preserve"> rows – IsExpandable. Normally you do not need to do nothing more but to set it to the </w:t>
      </w:r>
      <w:r w:rsidR="00E71924">
        <w:t>value you want. However, if it is necessary to use it after the grid is loaded, you have to add some more lines of code in the application to make it work.</w:t>
      </w:r>
    </w:p>
    <w:p w:rsidR="004D25A5" w:rsidRDefault="00F1174D" w:rsidP="004F711F">
      <w:pPr>
        <w:pStyle w:val="ListParagraph"/>
        <w:ind w:left="0"/>
        <w:jc w:val="both"/>
      </w:pPr>
      <w:r>
        <w:t xml:space="preserve">The Behavior - </w:t>
      </w:r>
      <w:proofErr w:type="spellStart"/>
      <w:r w:rsidRPr="00F1174D">
        <w:t>IsExpandableBehavior.cs</w:t>
      </w:r>
      <w:proofErr w:type="spellEnd"/>
    </w:p>
    <w:p w:rsidR="004F711F" w:rsidRDefault="004F711F" w:rsidP="004F711F">
      <w:pPr>
        <w:pStyle w:val="ListParagraph"/>
        <w:ind w:left="0"/>
        <w:jc w:val="both"/>
      </w:pPr>
    </w:p>
    <w:p w:rsidR="0041350E" w:rsidRDefault="0041350E" w:rsidP="0041350E">
      <w:pPr>
        <w:pStyle w:val="ListParagraph"/>
        <w:ind w:left="0"/>
        <w:jc w:val="both"/>
      </w:pPr>
      <w:r>
        <w:t xml:space="preserve"> </w:t>
      </w:r>
      <w:r>
        <w:tab/>
        <w:t>Firstly, the thing to be done is to inherit the generic class Behavior&lt;T&gt;</w:t>
      </w:r>
      <w:r w:rsidR="004513C9">
        <w:t xml:space="preserve">. T is a dependency object, most often a </w:t>
      </w:r>
      <w:proofErr w:type="spellStart"/>
      <w:r w:rsidR="004513C9">
        <w:t>FrameworkElement</w:t>
      </w:r>
      <w:proofErr w:type="spellEnd"/>
      <w:r w:rsidR="004513C9">
        <w:t xml:space="preserve"> or </w:t>
      </w:r>
      <w:proofErr w:type="spellStart"/>
      <w:r w:rsidR="004513C9">
        <w:t>UIElement</w:t>
      </w:r>
      <w:proofErr w:type="spellEnd"/>
      <w:r w:rsidR="004513C9">
        <w:t xml:space="preserve">. In </w:t>
      </w:r>
      <w:r w:rsidR="001A3416">
        <w:t>this</w:t>
      </w:r>
      <w:r w:rsidR="004513C9">
        <w:t xml:space="preserve"> case it will be RadGridView. </w:t>
      </w:r>
    </w:p>
    <w:p w:rsidR="00E718DE" w:rsidRDefault="001A3416" w:rsidP="0041350E">
      <w:pPr>
        <w:pStyle w:val="ListParagraph"/>
        <w:ind w:left="0"/>
        <w:jc w:val="both"/>
      </w:pPr>
      <w:r>
        <w:tab/>
        <w:t xml:space="preserve">Then you need to define what you want to do when attaching and detaching the behavior. As the IsExpandable property belongs to the </w:t>
      </w:r>
      <w:proofErr w:type="spellStart"/>
      <w:r w:rsidR="00E718DE">
        <w:t>GridViewRow</w:t>
      </w:r>
      <w:proofErr w:type="spellEnd"/>
      <w:r w:rsidR="00E718DE">
        <w:t xml:space="preserve"> the two methods </w:t>
      </w:r>
      <w:proofErr w:type="spellStart"/>
      <w:proofErr w:type="gramStart"/>
      <w:r w:rsidR="00E718DE">
        <w:t>OnAttach</w:t>
      </w:r>
      <w:proofErr w:type="spellEnd"/>
      <w:r w:rsidR="00E718DE">
        <w:t>(</w:t>
      </w:r>
      <w:proofErr w:type="gramEnd"/>
      <w:r w:rsidR="00E718DE">
        <w:t xml:space="preserve">) and </w:t>
      </w:r>
      <w:proofErr w:type="spellStart"/>
      <w:r w:rsidR="00E718DE">
        <w:t>OnDetach</w:t>
      </w:r>
      <w:proofErr w:type="spellEnd"/>
      <w:r w:rsidR="00E718DE">
        <w:t xml:space="preserve">() will listen to the events </w:t>
      </w:r>
      <w:proofErr w:type="spellStart"/>
      <w:r w:rsidR="00E718DE">
        <w:t>RowLoaded</w:t>
      </w:r>
      <w:proofErr w:type="spellEnd"/>
      <w:r w:rsidR="00E718DE">
        <w:t xml:space="preserve"> and </w:t>
      </w:r>
      <w:proofErr w:type="spellStart"/>
      <w:r w:rsidR="00E718DE">
        <w:t>RowUnloaded</w:t>
      </w:r>
      <w:proofErr w:type="spellEnd"/>
      <w:r w:rsidR="00E718DE">
        <w:t xml:space="preserve">. </w:t>
      </w:r>
    </w:p>
    <w:p w:rsidR="001A3416" w:rsidRDefault="00E718DE" w:rsidP="0041350E">
      <w:pPr>
        <w:pStyle w:val="ListParagraph"/>
        <w:ind w:left="0"/>
        <w:jc w:val="both"/>
      </w:pPr>
      <w:r>
        <w:rPr>
          <w:noProof/>
          <w:lang w:eastAsia="zh-TW"/>
        </w:rPr>
        <w:pict>
          <v:shapetype id="_x0000_t202" coordsize="21600,21600" o:spt="202" path="m,l,21600r21600,l21600,xe">
            <v:stroke joinstyle="miter"/>
            <v:path gradientshapeok="t" o:connecttype="rect"/>
          </v:shapetype>
          <v:shape id="_x0000_s1026" type="#_x0000_t202" style="position:absolute;left:0;text-align:left;margin-left:-.1pt;margin-top:4.55pt;width:468.85pt;height:171.75pt;z-index:251660288;mso-width-relative:margin;mso-height-relative:margin" strokecolor="#d8d8d8 [2732]">
            <v:textbox>
              <w:txbxContent>
                <w:p w:rsidR="00E718DE" w:rsidRDefault="00E718DE" w:rsidP="00E718DE">
                  <w:pPr>
                    <w:autoSpaceDE w:val="0"/>
                    <w:autoSpaceDN w:val="0"/>
                    <w:adjustRightInd w:val="0"/>
                    <w:spacing w:after="0" w:line="240" w:lineRule="auto"/>
                    <w:rPr>
                      <w:rFonts w:ascii="Consolas" w:hAnsi="Consolas" w:cs="Consolas"/>
                      <w:sz w:val="19"/>
                      <w:szCs w:val="19"/>
                    </w:rPr>
                  </w:pPr>
                  <w:proofErr w:type="gramStart"/>
                  <w:r>
                    <w:rPr>
                      <w:rFonts w:ascii="Consolas" w:hAnsi="Consolas" w:cs="Consolas"/>
                      <w:color w:val="0000FF"/>
                      <w:sz w:val="19"/>
                      <w:szCs w:val="19"/>
                    </w:rPr>
                    <w:t>protected</w:t>
                  </w:r>
                  <w:proofErr w:type="gramEnd"/>
                  <w:r>
                    <w:rPr>
                      <w:rFonts w:ascii="Consolas" w:hAnsi="Consolas" w:cs="Consolas"/>
                      <w:sz w:val="19"/>
                      <w:szCs w:val="19"/>
                    </w:rPr>
                    <w:t xml:space="preserve"> </w:t>
                  </w:r>
                  <w:r>
                    <w:rPr>
                      <w:rFonts w:ascii="Consolas" w:hAnsi="Consolas" w:cs="Consolas"/>
                      <w:color w:val="0000FF"/>
                      <w:sz w:val="19"/>
                      <w:szCs w:val="19"/>
                    </w:rPr>
                    <w:t>override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w:t>
                  </w:r>
                  <w:proofErr w:type="spellStart"/>
                  <w:r>
                    <w:rPr>
                      <w:rFonts w:ascii="Consolas" w:hAnsi="Consolas" w:cs="Consolas"/>
                      <w:sz w:val="19"/>
                      <w:szCs w:val="19"/>
                    </w:rPr>
                    <w:t>OnAttached</w:t>
                  </w:r>
                  <w:proofErr w:type="spellEnd"/>
                  <w:r>
                    <w:rPr>
                      <w:rFonts w:ascii="Consolas" w:hAnsi="Consolas" w:cs="Consolas"/>
                      <w:sz w:val="19"/>
                      <w:szCs w:val="19"/>
                    </w:rPr>
                    <w:t>()</w:t>
                  </w:r>
                </w:p>
                <w:p w:rsidR="00E718DE" w:rsidRDefault="00E718DE" w:rsidP="00E718DE">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t>{</w:t>
                  </w:r>
                </w:p>
                <w:p w:rsidR="00E718DE" w:rsidRDefault="00E718DE" w:rsidP="00E718DE">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proofErr w:type="spellStart"/>
                  <w:proofErr w:type="gramStart"/>
                  <w:r>
                    <w:rPr>
                      <w:rFonts w:ascii="Consolas" w:hAnsi="Consolas" w:cs="Consolas"/>
                      <w:color w:val="0000FF"/>
                      <w:sz w:val="19"/>
                      <w:szCs w:val="19"/>
                    </w:rPr>
                    <w:t>base</w:t>
                  </w:r>
                  <w:r>
                    <w:rPr>
                      <w:rFonts w:ascii="Consolas" w:hAnsi="Consolas" w:cs="Consolas"/>
                      <w:sz w:val="19"/>
                      <w:szCs w:val="19"/>
                    </w:rPr>
                    <w:t>.OnAttached</w:t>
                  </w:r>
                  <w:proofErr w:type="spellEnd"/>
                  <w:r>
                    <w:rPr>
                      <w:rFonts w:ascii="Consolas" w:hAnsi="Consolas" w:cs="Consolas"/>
                      <w:sz w:val="19"/>
                      <w:szCs w:val="19"/>
                    </w:rPr>
                    <w:t>(</w:t>
                  </w:r>
                  <w:proofErr w:type="gramEnd"/>
                  <w:r>
                    <w:rPr>
                      <w:rFonts w:ascii="Consolas" w:hAnsi="Consolas" w:cs="Consolas"/>
                      <w:sz w:val="19"/>
                      <w:szCs w:val="19"/>
                    </w:rPr>
                    <w:t>);</w:t>
                  </w:r>
                </w:p>
                <w:p w:rsidR="00E718DE" w:rsidRDefault="00E718DE" w:rsidP="00E718DE">
                  <w:pPr>
                    <w:autoSpaceDE w:val="0"/>
                    <w:autoSpaceDN w:val="0"/>
                    <w:adjustRightInd w:val="0"/>
                    <w:spacing w:after="0" w:line="240" w:lineRule="auto"/>
                    <w:rPr>
                      <w:rFonts w:ascii="Consolas" w:hAnsi="Consolas" w:cs="Consolas"/>
                      <w:sz w:val="19"/>
                      <w:szCs w:val="19"/>
                    </w:rPr>
                  </w:pPr>
                </w:p>
                <w:p w:rsidR="00E718DE" w:rsidRDefault="00E718DE" w:rsidP="00E718DE">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proofErr w:type="spellStart"/>
                  <w:r>
                    <w:rPr>
                      <w:rFonts w:ascii="Consolas" w:hAnsi="Consolas" w:cs="Consolas"/>
                      <w:color w:val="0000FF"/>
                      <w:sz w:val="19"/>
                      <w:szCs w:val="19"/>
                    </w:rPr>
                    <w:t>this</w:t>
                  </w:r>
                  <w:r>
                    <w:rPr>
                      <w:rFonts w:ascii="Consolas" w:hAnsi="Consolas" w:cs="Consolas"/>
                      <w:sz w:val="19"/>
                      <w:szCs w:val="19"/>
                    </w:rPr>
                    <w:t>.AssociatedObject.RowLoaded</w:t>
                  </w:r>
                  <w:proofErr w:type="spellEnd"/>
                  <w:r>
                    <w:rPr>
                      <w:rFonts w:ascii="Consolas" w:hAnsi="Consolas" w:cs="Consolas"/>
                      <w:sz w:val="19"/>
                      <w:szCs w:val="19"/>
                    </w:rPr>
                    <w:t xml:space="preserve"> += </w:t>
                  </w:r>
                  <w:proofErr w:type="spellStart"/>
                  <w:r>
                    <w:rPr>
                      <w:rFonts w:ascii="Consolas" w:hAnsi="Consolas" w:cs="Consolas"/>
                      <w:sz w:val="19"/>
                      <w:szCs w:val="19"/>
                    </w:rPr>
                    <w:t>OnRowLoaded</w:t>
                  </w:r>
                  <w:proofErr w:type="spellEnd"/>
                  <w:r>
                    <w:rPr>
                      <w:rFonts w:ascii="Consolas" w:hAnsi="Consolas" w:cs="Consolas"/>
                      <w:sz w:val="19"/>
                      <w:szCs w:val="19"/>
                    </w:rPr>
                    <w:t>;</w:t>
                  </w:r>
                </w:p>
                <w:p w:rsidR="00E718DE" w:rsidRDefault="00E718DE" w:rsidP="00E718DE">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proofErr w:type="spellStart"/>
                  <w:r>
                    <w:rPr>
                      <w:rFonts w:ascii="Consolas" w:hAnsi="Consolas" w:cs="Consolas"/>
                      <w:color w:val="0000FF"/>
                      <w:sz w:val="19"/>
                      <w:szCs w:val="19"/>
                    </w:rPr>
                    <w:t>this</w:t>
                  </w:r>
                  <w:r>
                    <w:rPr>
                      <w:rFonts w:ascii="Consolas" w:hAnsi="Consolas" w:cs="Consolas"/>
                      <w:sz w:val="19"/>
                      <w:szCs w:val="19"/>
                    </w:rPr>
                    <w:t>.AssociatedObject.RowUnloaded</w:t>
                  </w:r>
                  <w:proofErr w:type="spellEnd"/>
                  <w:r>
                    <w:rPr>
                      <w:rFonts w:ascii="Consolas" w:hAnsi="Consolas" w:cs="Consolas"/>
                      <w:sz w:val="19"/>
                      <w:szCs w:val="19"/>
                    </w:rPr>
                    <w:t xml:space="preserve"> += </w:t>
                  </w:r>
                  <w:proofErr w:type="spellStart"/>
                  <w:r>
                    <w:rPr>
                      <w:rFonts w:ascii="Consolas" w:hAnsi="Consolas" w:cs="Consolas"/>
                      <w:sz w:val="19"/>
                      <w:szCs w:val="19"/>
                    </w:rPr>
                    <w:t>OnRowUnloaded</w:t>
                  </w:r>
                  <w:proofErr w:type="spellEnd"/>
                  <w:r>
                    <w:rPr>
                      <w:rFonts w:ascii="Consolas" w:hAnsi="Consolas" w:cs="Consolas"/>
                      <w:sz w:val="19"/>
                      <w:szCs w:val="19"/>
                    </w:rPr>
                    <w:t>;</w:t>
                  </w:r>
                </w:p>
                <w:p w:rsidR="00E718DE" w:rsidRDefault="00E718DE" w:rsidP="00E718DE">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t>}</w:t>
                  </w:r>
                </w:p>
                <w:p w:rsidR="00E718DE" w:rsidRDefault="00E718DE" w:rsidP="00E718DE">
                  <w:pPr>
                    <w:autoSpaceDE w:val="0"/>
                    <w:autoSpaceDN w:val="0"/>
                    <w:adjustRightInd w:val="0"/>
                    <w:spacing w:after="0" w:line="240" w:lineRule="auto"/>
                    <w:rPr>
                      <w:rFonts w:ascii="Consolas" w:hAnsi="Consolas" w:cs="Consolas"/>
                      <w:sz w:val="19"/>
                      <w:szCs w:val="19"/>
                    </w:rPr>
                  </w:pPr>
                </w:p>
                <w:p w:rsidR="00E718DE" w:rsidRDefault="00E718DE" w:rsidP="00E718DE">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proofErr w:type="gramStart"/>
                  <w:r>
                    <w:rPr>
                      <w:rFonts w:ascii="Consolas" w:hAnsi="Consolas" w:cs="Consolas"/>
                      <w:color w:val="0000FF"/>
                      <w:sz w:val="19"/>
                      <w:szCs w:val="19"/>
                    </w:rPr>
                    <w:t>protected</w:t>
                  </w:r>
                  <w:proofErr w:type="gramEnd"/>
                  <w:r>
                    <w:rPr>
                      <w:rFonts w:ascii="Consolas" w:hAnsi="Consolas" w:cs="Consolas"/>
                      <w:sz w:val="19"/>
                      <w:szCs w:val="19"/>
                    </w:rPr>
                    <w:t xml:space="preserve"> </w:t>
                  </w:r>
                  <w:r>
                    <w:rPr>
                      <w:rFonts w:ascii="Consolas" w:hAnsi="Consolas" w:cs="Consolas"/>
                      <w:color w:val="0000FF"/>
                      <w:sz w:val="19"/>
                      <w:szCs w:val="19"/>
                    </w:rPr>
                    <w:t>override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w:t>
                  </w:r>
                  <w:proofErr w:type="spellStart"/>
                  <w:r>
                    <w:rPr>
                      <w:rFonts w:ascii="Consolas" w:hAnsi="Consolas" w:cs="Consolas"/>
                      <w:sz w:val="19"/>
                      <w:szCs w:val="19"/>
                    </w:rPr>
                    <w:t>OnDetaching</w:t>
                  </w:r>
                  <w:proofErr w:type="spellEnd"/>
                  <w:r>
                    <w:rPr>
                      <w:rFonts w:ascii="Consolas" w:hAnsi="Consolas" w:cs="Consolas"/>
                      <w:sz w:val="19"/>
                      <w:szCs w:val="19"/>
                    </w:rPr>
                    <w:t>()</w:t>
                  </w:r>
                </w:p>
                <w:p w:rsidR="00E718DE" w:rsidRDefault="00E718DE" w:rsidP="00E718DE">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t>{</w:t>
                  </w:r>
                </w:p>
                <w:p w:rsidR="00E718DE" w:rsidRDefault="00E718DE" w:rsidP="00E718DE">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proofErr w:type="spellStart"/>
                  <w:proofErr w:type="gramStart"/>
                  <w:r>
                    <w:rPr>
                      <w:rFonts w:ascii="Consolas" w:hAnsi="Consolas" w:cs="Consolas"/>
                      <w:color w:val="0000FF"/>
                      <w:sz w:val="19"/>
                      <w:szCs w:val="19"/>
                    </w:rPr>
                    <w:t>base</w:t>
                  </w:r>
                  <w:r>
                    <w:rPr>
                      <w:rFonts w:ascii="Consolas" w:hAnsi="Consolas" w:cs="Consolas"/>
                      <w:sz w:val="19"/>
                      <w:szCs w:val="19"/>
                    </w:rPr>
                    <w:t>.OnDetaching</w:t>
                  </w:r>
                  <w:proofErr w:type="spellEnd"/>
                  <w:r>
                    <w:rPr>
                      <w:rFonts w:ascii="Consolas" w:hAnsi="Consolas" w:cs="Consolas"/>
                      <w:sz w:val="19"/>
                      <w:szCs w:val="19"/>
                    </w:rPr>
                    <w:t>(</w:t>
                  </w:r>
                  <w:proofErr w:type="gramEnd"/>
                  <w:r>
                    <w:rPr>
                      <w:rFonts w:ascii="Consolas" w:hAnsi="Consolas" w:cs="Consolas"/>
                      <w:sz w:val="19"/>
                      <w:szCs w:val="19"/>
                    </w:rPr>
                    <w:t>);</w:t>
                  </w:r>
                </w:p>
                <w:p w:rsidR="00E718DE" w:rsidRDefault="00E718DE" w:rsidP="00E718DE">
                  <w:pPr>
                    <w:autoSpaceDE w:val="0"/>
                    <w:autoSpaceDN w:val="0"/>
                    <w:adjustRightInd w:val="0"/>
                    <w:spacing w:after="0" w:line="240" w:lineRule="auto"/>
                    <w:rPr>
                      <w:rFonts w:ascii="Consolas" w:hAnsi="Consolas" w:cs="Consolas"/>
                      <w:sz w:val="19"/>
                      <w:szCs w:val="19"/>
                    </w:rPr>
                  </w:pPr>
                </w:p>
                <w:p w:rsidR="00E718DE" w:rsidRDefault="00E718DE" w:rsidP="00E718DE">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proofErr w:type="spellStart"/>
                  <w:r>
                    <w:rPr>
                      <w:rFonts w:ascii="Consolas" w:hAnsi="Consolas" w:cs="Consolas"/>
                      <w:color w:val="0000FF"/>
                      <w:sz w:val="19"/>
                      <w:szCs w:val="19"/>
                    </w:rPr>
                    <w:t>this</w:t>
                  </w:r>
                  <w:r>
                    <w:rPr>
                      <w:rFonts w:ascii="Consolas" w:hAnsi="Consolas" w:cs="Consolas"/>
                      <w:sz w:val="19"/>
                      <w:szCs w:val="19"/>
                    </w:rPr>
                    <w:t>.AssociatedObject.RowLoaded</w:t>
                  </w:r>
                  <w:proofErr w:type="spellEnd"/>
                  <w:r>
                    <w:rPr>
                      <w:rFonts w:ascii="Consolas" w:hAnsi="Consolas" w:cs="Consolas"/>
                      <w:sz w:val="19"/>
                      <w:szCs w:val="19"/>
                    </w:rPr>
                    <w:t xml:space="preserve"> -= </w:t>
                  </w:r>
                  <w:proofErr w:type="spellStart"/>
                  <w:r>
                    <w:rPr>
                      <w:rFonts w:ascii="Consolas" w:hAnsi="Consolas" w:cs="Consolas"/>
                      <w:sz w:val="19"/>
                      <w:szCs w:val="19"/>
                    </w:rPr>
                    <w:t>OnRowLoaded</w:t>
                  </w:r>
                  <w:proofErr w:type="spellEnd"/>
                  <w:r>
                    <w:rPr>
                      <w:rFonts w:ascii="Consolas" w:hAnsi="Consolas" w:cs="Consolas"/>
                      <w:sz w:val="19"/>
                      <w:szCs w:val="19"/>
                    </w:rPr>
                    <w:t>;</w:t>
                  </w:r>
                </w:p>
                <w:p w:rsidR="00E718DE" w:rsidRDefault="00E718DE" w:rsidP="00E718DE">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proofErr w:type="spellStart"/>
                  <w:r>
                    <w:rPr>
                      <w:rFonts w:ascii="Consolas" w:hAnsi="Consolas" w:cs="Consolas"/>
                      <w:color w:val="0000FF"/>
                      <w:sz w:val="19"/>
                      <w:szCs w:val="19"/>
                    </w:rPr>
                    <w:t>this</w:t>
                  </w:r>
                  <w:r>
                    <w:rPr>
                      <w:rFonts w:ascii="Consolas" w:hAnsi="Consolas" w:cs="Consolas"/>
                      <w:sz w:val="19"/>
                      <w:szCs w:val="19"/>
                    </w:rPr>
                    <w:t>.AssociatedObject.RowUnloaded</w:t>
                  </w:r>
                  <w:proofErr w:type="spellEnd"/>
                  <w:r>
                    <w:rPr>
                      <w:rFonts w:ascii="Consolas" w:hAnsi="Consolas" w:cs="Consolas"/>
                      <w:sz w:val="19"/>
                      <w:szCs w:val="19"/>
                    </w:rPr>
                    <w:t xml:space="preserve"> -= </w:t>
                  </w:r>
                  <w:proofErr w:type="spellStart"/>
                  <w:r>
                    <w:rPr>
                      <w:rFonts w:ascii="Consolas" w:hAnsi="Consolas" w:cs="Consolas"/>
                      <w:sz w:val="19"/>
                      <w:szCs w:val="19"/>
                    </w:rPr>
                    <w:t>OnRowUnloaded</w:t>
                  </w:r>
                  <w:proofErr w:type="spellEnd"/>
                  <w:r>
                    <w:rPr>
                      <w:rFonts w:ascii="Consolas" w:hAnsi="Consolas" w:cs="Consolas"/>
                      <w:sz w:val="19"/>
                      <w:szCs w:val="19"/>
                    </w:rPr>
                    <w:t>;</w:t>
                  </w:r>
                </w:p>
                <w:p w:rsidR="00E718DE" w:rsidRDefault="00E718DE" w:rsidP="00E718DE">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t>}</w:t>
                  </w:r>
                </w:p>
                <w:p w:rsidR="00E718DE" w:rsidRDefault="00E718DE"/>
              </w:txbxContent>
            </v:textbox>
          </v:shape>
        </w:pict>
      </w:r>
      <w:r w:rsidR="001A3416">
        <w:t xml:space="preserve"> </w:t>
      </w:r>
    </w:p>
    <w:p w:rsidR="0041350E" w:rsidRDefault="0041350E" w:rsidP="0041350E">
      <w:pPr>
        <w:pStyle w:val="ListParagraph"/>
        <w:ind w:left="0"/>
        <w:jc w:val="both"/>
      </w:pPr>
    </w:p>
    <w:p w:rsidR="00282AC0" w:rsidRDefault="00282AC0" w:rsidP="0041350E">
      <w:pPr>
        <w:pStyle w:val="ListParagraph"/>
        <w:ind w:left="0"/>
        <w:jc w:val="both"/>
      </w:pPr>
    </w:p>
    <w:p w:rsidR="00282AC0" w:rsidRDefault="00282AC0" w:rsidP="0041350E">
      <w:pPr>
        <w:pStyle w:val="ListParagraph"/>
        <w:ind w:left="0"/>
        <w:jc w:val="both"/>
      </w:pPr>
    </w:p>
    <w:p w:rsidR="00282AC0" w:rsidRDefault="00282AC0" w:rsidP="0041350E">
      <w:pPr>
        <w:pStyle w:val="ListParagraph"/>
        <w:ind w:left="0"/>
        <w:jc w:val="both"/>
      </w:pPr>
    </w:p>
    <w:p w:rsidR="00282AC0" w:rsidRDefault="00282AC0" w:rsidP="0041350E">
      <w:pPr>
        <w:pStyle w:val="ListParagraph"/>
        <w:ind w:left="0"/>
        <w:jc w:val="both"/>
      </w:pPr>
    </w:p>
    <w:p w:rsidR="00282AC0" w:rsidRDefault="00282AC0" w:rsidP="0041350E">
      <w:pPr>
        <w:pStyle w:val="ListParagraph"/>
        <w:ind w:left="0"/>
        <w:jc w:val="both"/>
      </w:pPr>
    </w:p>
    <w:p w:rsidR="00282AC0" w:rsidRDefault="00282AC0" w:rsidP="0041350E">
      <w:pPr>
        <w:pStyle w:val="ListParagraph"/>
        <w:ind w:left="0"/>
        <w:jc w:val="both"/>
      </w:pPr>
    </w:p>
    <w:p w:rsidR="00282AC0" w:rsidRDefault="00282AC0" w:rsidP="0041350E">
      <w:pPr>
        <w:pStyle w:val="ListParagraph"/>
        <w:ind w:left="0"/>
        <w:jc w:val="both"/>
      </w:pPr>
    </w:p>
    <w:p w:rsidR="00282AC0" w:rsidRDefault="00282AC0" w:rsidP="0041350E">
      <w:pPr>
        <w:pStyle w:val="ListParagraph"/>
        <w:ind w:left="0"/>
        <w:jc w:val="both"/>
      </w:pPr>
    </w:p>
    <w:p w:rsidR="00282AC0" w:rsidRDefault="00282AC0" w:rsidP="0041350E">
      <w:pPr>
        <w:pStyle w:val="ListParagraph"/>
        <w:ind w:left="0"/>
        <w:jc w:val="both"/>
      </w:pPr>
    </w:p>
    <w:p w:rsidR="00282AC0" w:rsidRDefault="00282AC0" w:rsidP="0041350E">
      <w:pPr>
        <w:pStyle w:val="ListParagraph"/>
        <w:ind w:left="0"/>
        <w:jc w:val="both"/>
      </w:pPr>
    </w:p>
    <w:p w:rsidR="00282AC0" w:rsidRDefault="00282AC0" w:rsidP="0041350E">
      <w:pPr>
        <w:pStyle w:val="ListParagraph"/>
        <w:ind w:left="0"/>
        <w:jc w:val="both"/>
      </w:pPr>
      <w:r>
        <w:t xml:space="preserve">Consequently, the two methods called are the </w:t>
      </w:r>
      <w:proofErr w:type="spellStart"/>
      <w:r>
        <w:t>OnRowLoaded</w:t>
      </w:r>
      <w:proofErr w:type="spellEnd"/>
      <w:r>
        <w:t xml:space="preserve"> and </w:t>
      </w:r>
      <w:proofErr w:type="spellStart"/>
      <w:r>
        <w:t>OnRowUnloaded</w:t>
      </w:r>
      <w:proofErr w:type="spellEnd"/>
      <w:r>
        <w:t xml:space="preserve"> that will be responsible for setting and clearing the binding.</w:t>
      </w:r>
    </w:p>
    <w:p w:rsidR="007864C5" w:rsidRDefault="007864C5" w:rsidP="0041350E">
      <w:pPr>
        <w:pStyle w:val="ListParagraph"/>
        <w:ind w:left="0"/>
        <w:jc w:val="both"/>
      </w:pPr>
      <w:r>
        <w:rPr>
          <w:noProof/>
          <w:lang w:eastAsia="zh-TW"/>
        </w:rPr>
        <w:pict>
          <v:shape id="_x0000_s1027" type="#_x0000_t202" style="position:absolute;left:0;text-align:left;margin-left:-.1pt;margin-top:.9pt;width:468.85pt;height:236.25pt;z-index:251662336;mso-width-relative:margin;mso-height-relative:margin" strokecolor="#d8d8d8 [2732]">
            <v:textbox>
              <w:txbxContent>
                <w:p w:rsidR="007864C5" w:rsidRDefault="007864C5" w:rsidP="007864C5">
                  <w:pPr>
                    <w:autoSpaceDE w:val="0"/>
                    <w:autoSpaceDN w:val="0"/>
                    <w:adjustRightInd w:val="0"/>
                    <w:spacing w:after="0" w:line="240" w:lineRule="auto"/>
                    <w:rPr>
                      <w:rFonts w:ascii="Consolas" w:hAnsi="Consolas" w:cs="Consolas"/>
                      <w:sz w:val="19"/>
                      <w:szCs w:val="19"/>
                    </w:rPr>
                  </w:pPr>
                  <w:proofErr w:type="gramStart"/>
                  <w:r>
                    <w:rPr>
                      <w:rFonts w:ascii="Consolas" w:hAnsi="Consolas" w:cs="Consolas"/>
                      <w:color w:val="0000FF"/>
                      <w:sz w:val="19"/>
                      <w:szCs w:val="19"/>
                    </w:rPr>
                    <w:t>private</w:t>
                  </w:r>
                  <w:proofErr w:type="gramEnd"/>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w:t>
                  </w:r>
                  <w:proofErr w:type="spellStart"/>
                  <w:r>
                    <w:rPr>
                      <w:rFonts w:ascii="Consolas" w:hAnsi="Consolas" w:cs="Consolas"/>
                      <w:sz w:val="19"/>
                      <w:szCs w:val="19"/>
                    </w:rPr>
                    <w:t>OnRowLoaded</w:t>
                  </w:r>
                  <w:proofErr w:type="spellEnd"/>
                  <w:r>
                    <w:rPr>
                      <w:rFonts w:ascii="Consolas" w:hAnsi="Consolas" w:cs="Consolas"/>
                      <w:sz w:val="19"/>
                      <w:szCs w:val="19"/>
                    </w:rPr>
                    <w:t>(</w:t>
                  </w:r>
                  <w:r>
                    <w:rPr>
                      <w:rFonts w:ascii="Consolas" w:hAnsi="Consolas" w:cs="Consolas"/>
                      <w:color w:val="0000FF"/>
                      <w:sz w:val="19"/>
                      <w:szCs w:val="19"/>
                    </w:rPr>
                    <w:t>object</w:t>
                  </w:r>
                  <w:r>
                    <w:rPr>
                      <w:rFonts w:ascii="Consolas" w:hAnsi="Consolas" w:cs="Consolas"/>
                      <w:sz w:val="19"/>
                      <w:szCs w:val="19"/>
                    </w:rPr>
                    <w:t xml:space="preserve"> sender, </w:t>
                  </w:r>
                  <w:proofErr w:type="spellStart"/>
                  <w:r>
                    <w:rPr>
                      <w:rFonts w:ascii="Consolas" w:hAnsi="Consolas" w:cs="Consolas"/>
                      <w:color w:val="2B91AF"/>
                      <w:sz w:val="19"/>
                      <w:szCs w:val="19"/>
                    </w:rPr>
                    <w:t>RowLoadedEventArgs</w:t>
                  </w:r>
                  <w:proofErr w:type="spellEnd"/>
                  <w:r>
                    <w:rPr>
                      <w:rFonts w:ascii="Consolas" w:hAnsi="Consolas" w:cs="Consolas"/>
                      <w:sz w:val="19"/>
                      <w:szCs w:val="19"/>
                    </w:rPr>
                    <w:t xml:space="preserve"> e)</w:t>
                  </w:r>
                </w:p>
                <w:p w:rsidR="007864C5" w:rsidRDefault="007864C5" w:rsidP="007864C5">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t>{</w:t>
                  </w:r>
                </w:p>
                <w:p w:rsidR="007864C5" w:rsidRDefault="007864C5" w:rsidP="007864C5">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proofErr w:type="spellStart"/>
                  <w:proofErr w:type="gramStart"/>
                  <w:r>
                    <w:rPr>
                      <w:rFonts w:ascii="Consolas" w:hAnsi="Consolas" w:cs="Consolas"/>
                      <w:color w:val="0000FF"/>
                      <w:sz w:val="19"/>
                      <w:szCs w:val="19"/>
                    </w:rPr>
                    <w:t>var</w:t>
                  </w:r>
                  <w:proofErr w:type="spellEnd"/>
                  <w:proofErr w:type="gramEnd"/>
                  <w:r>
                    <w:rPr>
                      <w:rFonts w:ascii="Consolas" w:hAnsi="Consolas" w:cs="Consolas"/>
                      <w:sz w:val="19"/>
                      <w:szCs w:val="19"/>
                    </w:rPr>
                    <w:t xml:space="preserve"> row = </w:t>
                  </w:r>
                  <w:proofErr w:type="spellStart"/>
                  <w:r>
                    <w:rPr>
                      <w:rFonts w:ascii="Consolas" w:hAnsi="Consolas" w:cs="Consolas"/>
                      <w:sz w:val="19"/>
                      <w:szCs w:val="19"/>
                    </w:rPr>
                    <w:t>e.Row</w:t>
                  </w:r>
                  <w:proofErr w:type="spellEnd"/>
                  <w:r>
                    <w:rPr>
                      <w:rFonts w:ascii="Consolas" w:hAnsi="Consolas" w:cs="Consolas"/>
                      <w:sz w:val="19"/>
                      <w:szCs w:val="19"/>
                    </w:rPr>
                    <w:t xml:space="preserve"> </w:t>
                  </w:r>
                  <w:r>
                    <w:rPr>
                      <w:rFonts w:ascii="Consolas" w:hAnsi="Consolas" w:cs="Consolas"/>
                      <w:color w:val="0000FF"/>
                      <w:sz w:val="19"/>
                      <w:szCs w:val="19"/>
                    </w:rPr>
                    <w:t>as</w:t>
                  </w:r>
                  <w:r>
                    <w:rPr>
                      <w:rFonts w:ascii="Consolas" w:hAnsi="Consolas" w:cs="Consolas"/>
                      <w:sz w:val="19"/>
                      <w:szCs w:val="19"/>
                    </w:rPr>
                    <w:t xml:space="preserve"> </w:t>
                  </w:r>
                  <w:proofErr w:type="spellStart"/>
                  <w:r>
                    <w:rPr>
                      <w:rFonts w:ascii="Consolas" w:hAnsi="Consolas" w:cs="Consolas"/>
                      <w:color w:val="2B91AF"/>
                      <w:sz w:val="19"/>
                      <w:szCs w:val="19"/>
                    </w:rPr>
                    <w:t>GridViewRow</w:t>
                  </w:r>
                  <w:proofErr w:type="spellEnd"/>
                  <w:r>
                    <w:rPr>
                      <w:rFonts w:ascii="Consolas" w:hAnsi="Consolas" w:cs="Consolas"/>
                      <w:sz w:val="19"/>
                      <w:szCs w:val="19"/>
                    </w:rPr>
                    <w:t>;</w:t>
                  </w:r>
                </w:p>
                <w:p w:rsidR="007864C5" w:rsidRDefault="007864C5" w:rsidP="007864C5">
                  <w:pPr>
                    <w:autoSpaceDE w:val="0"/>
                    <w:autoSpaceDN w:val="0"/>
                    <w:adjustRightInd w:val="0"/>
                    <w:spacing w:after="0" w:line="240" w:lineRule="auto"/>
                    <w:rPr>
                      <w:rFonts w:ascii="Consolas" w:hAnsi="Consolas" w:cs="Consolas"/>
                      <w:sz w:val="19"/>
                      <w:szCs w:val="19"/>
                    </w:rPr>
                  </w:pPr>
                </w:p>
                <w:p w:rsidR="007864C5" w:rsidRDefault="007864C5" w:rsidP="007864C5">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proofErr w:type="gramStart"/>
                  <w:r>
                    <w:rPr>
                      <w:rFonts w:ascii="Consolas" w:hAnsi="Consolas" w:cs="Consolas"/>
                      <w:color w:val="0000FF"/>
                      <w:sz w:val="19"/>
                      <w:szCs w:val="19"/>
                    </w:rPr>
                    <w:t>if</w:t>
                  </w:r>
                  <w:proofErr w:type="gramEnd"/>
                  <w:r>
                    <w:rPr>
                      <w:rFonts w:ascii="Consolas" w:hAnsi="Consolas" w:cs="Consolas"/>
                      <w:sz w:val="19"/>
                      <w:szCs w:val="19"/>
                    </w:rPr>
                    <w:t xml:space="preserve"> (row != </w:t>
                  </w:r>
                  <w:r>
                    <w:rPr>
                      <w:rFonts w:ascii="Consolas" w:hAnsi="Consolas" w:cs="Consolas"/>
                      <w:color w:val="0000FF"/>
                      <w:sz w:val="19"/>
                      <w:szCs w:val="19"/>
                    </w:rPr>
                    <w:t>null</w:t>
                  </w:r>
                  <w:r>
                    <w:rPr>
                      <w:rFonts w:ascii="Consolas" w:hAnsi="Consolas" w:cs="Consolas"/>
                      <w:sz w:val="19"/>
                      <w:szCs w:val="19"/>
                    </w:rPr>
                    <w:t>)</w:t>
                  </w:r>
                </w:p>
                <w:p w:rsidR="007864C5" w:rsidRDefault="007864C5" w:rsidP="007864C5">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t>{</w:t>
                  </w:r>
                </w:p>
                <w:p w:rsidR="007864C5" w:rsidRDefault="007864C5" w:rsidP="007864C5">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proofErr w:type="spellStart"/>
                  <w:proofErr w:type="gramStart"/>
                  <w:r>
                    <w:rPr>
                      <w:rFonts w:ascii="Consolas" w:hAnsi="Consolas" w:cs="Consolas"/>
                      <w:sz w:val="19"/>
                      <w:szCs w:val="19"/>
                    </w:rPr>
                    <w:t>row.SetBinding</w:t>
                  </w:r>
                  <w:proofErr w:type="spellEnd"/>
                  <w:r>
                    <w:rPr>
                      <w:rFonts w:ascii="Consolas" w:hAnsi="Consolas" w:cs="Consolas"/>
                      <w:sz w:val="19"/>
                      <w:szCs w:val="19"/>
                    </w:rPr>
                    <w:t>(</w:t>
                  </w:r>
                  <w:proofErr w:type="spellStart"/>
                  <w:proofErr w:type="gramEnd"/>
                  <w:r>
                    <w:rPr>
                      <w:rFonts w:ascii="Consolas" w:hAnsi="Consolas" w:cs="Consolas"/>
                      <w:color w:val="2B91AF"/>
                      <w:sz w:val="19"/>
                      <w:szCs w:val="19"/>
                    </w:rPr>
                    <w:t>GridViewRow</w:t>
                  </w:r>
                  <w:r>
                    <w:rPr>
                      <w:rFonts w:ascii="Consolas" w:hAnsi="Consolas" w:cs="Consolas"/>
                      <w:sz w:val="19"/>
                      <w:szCs w:val="19"/>
                    </w:rPr>
                    <w:t>.IsExpandableProperty</w:t>
                  </w:r>
                  <w:proofErr w:type="spellEnd"/>
                  <w:r>
                    <w:rPr>
                      <w:rFonts w:ascii="Consolas" w:hAnsi="Consolas" w:cs="Consolas"/>
                      <w:sz w:val="19"/>
                      <w:szCs w:val="19"/>
                    </w:rPr>
                    <w:t xml:space="preserve">, </w:t>
                  </w:r>
                  <w:r>
                    <w:rPr>
                      <w:rFonts w:ascii="Consolas" w:hAnsi="Consolas" w:cs="Consolas"/>
                      <w:color w:val="0000FF"/>
                      <w:sz w:val="19"/>
                      <w:szCs w:val="19"/>
                    </w:rPr>
                    <w:t>new</w:t>
                  </w:r>
                  <w:r>
                    <w:rPr>
                      <w:rFonts w:ascii="Consolas" w:hAnsi="Consolas" w:cs="Consolas"/>
                      <w:sz w:val="19"/>
                      <w:szCs w:val="19"/>
                    </w:rPr>
                    <w:t xml:space="preserve"> </w:t>
                  </w:r>
                  <w:r>
                    <w:rPr>
                      <w:rFonts w:ascii="Consolas" w:hAnsi="Consolas" w:cs="Consolas"/>
                      <w:color w:val="2B91AF"/>
                      <w:sz w:val="19"/>
                      <w:szCs w:val="19"/>
                    </w:rPr>
                    <w:t>Binding</w:t>
                  </w:r>
                  <w:r>
                    <w:rPr>
                      <w:rFonts w:ascii="Consolas" w:hAnsi="Consolas" w:cs="Consolas"/>
                      <w:sz w:val="19"/>
                      <w:szCs w:val="19"/>
                    </w:rPr>
                    <w:t>(</w:t>
                  </w:r>
                  <w:proofErr w:type="spellStart"/>
                  <w:r>
                    <w:rPr>
                      <w:rFonts w:ascii="Consolas" w:hAnsi="Consolas" w:cs="Consolas"/>
                      <w:color w:val="0000FF"/>
                      <w:sz w:val="19"/>
                      <w:szCs w:val="19"/>
                    </w:rPr>
                    <w:t>this</w:t>
                  </w:r>
                  <w:r>
                    <w:rPr>
                      <w:rFonts w:ascii="Consolas" w:hAnsi="Consolas" w:cs="Consolas"/>
                      <w:sz w:val="19"/>
                      <w:szCs w:val="19"/>
                    </w:rPr>
                    <w:t>.IsExpandableSourcePropertyName</w:t>
                  </w:r>
                  <w:proofErr w:type="spellEnd"/>
                  <w:r>
                    <w:rPr>
                      <w:rFonts w:ascii="Consolas" w:hAnsi="Consolas" w:cs="Consolas"/>
                      <w:sz w:val="19"/>
                      <w:szCs w:val="19"/>
                    </w:rPr>
                    <w:t>) { Converter = converter });</w:t>
                  </w:r>
                </w:p>
                <w:p w:rsidR="007864C5" w:rsidRDefault="007864C5" w:rsidP="007864C5">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t>}</w:t>
                  </w:r>
                </w:p>
                <w:p w:rsidR="007864C5" w:rsidRDefault="0038756B" w:rsidP="007864C5">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t>}</w:t>
                  </w:r>
                </w:p>
                <w:p w:rsidR="007864C5" w:rsidRDefault="007864C5" w:rsidP="007864C5">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proofErr w:type="gramStart"/>
                  <w:r>
                    <w:rPr>
                      <w:rFonts w:ascii="Consolas" w:hAnsi="Consolas" w:cs="Consolas"/>
                      <w:color w:val="0000FF"/>
                      <w:sz w:val="19"/>
                      <w:szCs w:val="19"/>
                    </w:rPr>
                    <w:t>private</w:t>
                  </w:r>
                  <w:proofErr w:type="gramEnd"/>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w:t>
                  </w:r>
                  <w:proofErr w:type="spellStart"/>
                  <w:r>
                    <w:rPr>
                      <w:rFonts w:ascii="Consolas" w:hAnsi="Consolas" w:cs="Consolas"/>
                      <w:sz w:val="19"/>
                      <w:szCs w:val="19"/>
                    </w:rPr>
                    <w:t>OnRowUnloaded</w:t>
                  </w:r>
                  <w:proofErr w:type="spellEnd"/>
                  <w:r>
                    <w:rPr>
                      <w:rFonts w:ascii="Consolas" w:hAnsi="Consolas" w:cs="Consolas"/>
                      <w:sz w:val="19"/>
                      <w:szCs w:val="19"/>
                    </w:rPr>
                    <w:t>(</w:t>
                  </w:r>
                  <w:r>
                    <w:rPr>
                      <w:rFonts w:ascii="Consolas" w:hAnsi="Consolas" w:cs="Consolas"/>
                      <w:color w:val="0000FF"/>
                      <w:sz w:val="19"/>
                      <w:szCs w:val="19"/>
                    </w:rPr>
                    <w:t>object</w:t>
                  </w:r>
                  <w:r>
                    <w:rPr>
                      <w:rFonts w:ascii="Consolas" w:hAnsi="Consolas" w:cs="Consolas"/>
                      <w:sz w:val="19"/>
                      <w:szCs w:val="19"/>
                    </w:rPr>
                    <w:t xml:space="preserve"> sender, </w:t>
                  </w:r>
                  <w:proofErr w:type="spellStart"/>
                  <w:r>
                    <w:rPr>
                      <w:rFonts w:ascii="Consolas" w:hAnsi="Consolas" w:cs="Consolas"/>
                      <w:color w:val="2B91AF"/>
                      <w:sz w:val="19"/>
                      <w:szCs w:val="19"/>
                    </w:rPr>
                    <w:t>RowUnloadedEventArgs</w:t>
                  </w:r>
                  <w:proofErr w:type="spellEnd"/>
                  <w:r>
                    <w:rPr>
                      <w:rFonts w:ascii="Consolas" w:hAnsi="Consolas" w:cs="Consolas"/>
                      <w:sz w:val="19"/>
                      <w:szCs w:val="19"/>
                    </w:rPr>
                    <w:t xml:space="preserve"> e)</w:t>
                  </w:r>
                </w:p>
                <w:p w:rsidR="007864C5" w:rsidRDefault="007864C5" w:rsidP="007864C5">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t>{</w:t>
                  </w:r>
                </w:p>
                <w:p w:rsidR="007864C5" w:rsidRDefault="007864C5" w:rsidP="007864C5">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proofErr w:type="spellStart"/>
                  <w:proofErr w:type="gramStart"/>
                  <w:r>
                    <w:rPr>
                      <w:rFonts w:ascii="Consolas" w:hAnsi="Consolas" w:cs="Consolas"/>
                      <w:color w:val="0000FF"/>
                      <w:sz w:val="19"/>
                      <w:szCs w:val="19"/>
                    </w:rPr>
                    <w:t>var</w:t>
                  </w:r>
                  <w:proofErr w:type="spellEnd"/>
                  <w:proofErr w:type="gramEnd"/>
                  <w:r>
                    <w:rPr>
                      <w:rFonts w:ascii="Consolas" w:hAnsi="Consolas" w:cs="Consolas"/>
                      <w:sz w:val="19"/>
                      <w:szCs w:val="19"/>
                    </w:rPr>
                    <w:t xml:space="preserve"> row = </w:t>
                  </w:r>
                  <w:proofErr w:type="spellStart"/>
                  <w:r>
                    <w:rPr>
                      <w:rFonts w:ascii="Consolas" w:hAnsi="Consolas" w:cs="Consolas"/>
                      <w:sz w:val="19"/>
                      <w:szCs w:val="19"/>
                    </w:rPr>
                    <w:t>e.Row</w:t>
                  </w:r>
                  <w:proofErr w:type="spellEnd"/>
                  <w:r>
                    <w:rPr>
                      <w:rFonts w:ascii="Consolas" w:hAnsi="Consolas" w:cs="Consolas"/>
                      <w:sz w:val="19"/>
                      <w:szCs w:val="19"/>
                    </w:rPr>
                    <w:t xml:space="preserve"> </w:t>
                  </w:r>
                  <w:r>
                    <w:rPr>
                      <w:rFonts w:ascii="Consolas" w:hAnsi="Consolas" w:cs="Consolas"/>
                      <w:color w:val="0000FF"/>
                      <w:sz w:val="19"/>
                      <w:szCs w:val="19"/>
                    </w:rPr>
                    <w:t>as</w:t>
                  </w:r>
                  <w:r>
                    <w:rPr>
                      <w:rFonts w:ascii="Consolas" w:hAnsi="Consolas" w:cs="Consolas"/>
                      <w:sz w:val="19"/>
                      <w:szCs w:val="19"/>
                    </w:rPr>
                    <w:t xml:space="preserve"> </w:t>
                  </w:r>
                  <w:proofErr w:type="spellStart"/>
                  <w:r>
                    <w:rPr>
                      <w:rFonts w:ascii="Consolas" w:hAnsi="Consolas" w:cs="Consolas"/>
                      <w:color w:val="2B91AF"/>
                      <w:sz w:val="19"/>
                      <w:szCs w:val="19"/>
                    </w:rPr>
                    <w:t>GridViewRow</w:t>
                  </w:r>
                  <w:proofErr w:type="spellEnd"/>
                  <w:r>
                    <w:rPr>
                      <w:rFonts w:ascii="Consolas" w:hAnsi="Consolas" w:cs="Consolas"/>
                      <w:sz w:val="19"/>
                      <w:szCs w:val="19"/>
                    </w:rPr>
                    <w:t>;</w:t>
                  </w:r>
                </w:p>
                <w:p w:rsidR="007864C5" w:rsidRDefault="007864C5" w:rsidP="007864C5">
                  <w:pPr>
                    <w:autoSpaceDE w:val="0"/>
                    <w:autoSpaceDN w:val="0"/>
                    <w:adjustRightInd w:val="0"/>
                    <w:spacing w:after="0" w:line="240" w:lineRule="auto"/>
                    <w:rPr>
                      <w:rFonts w:ascii="Consolas" w:hAnsi="Consolas" w:cs="Consolas"/>
                      <w:sz w:val="19"/>
                      <w:szCs w:val="19"/>
                    </w:rPr>
                  </w:pPr>
                </w:p>
                <w:p w:rsidR="007864C5" w:rsidRDefault="007864C5" w:rsidP="007864C5">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proofErr w:type="gramStart"/>
                  <w:r>
                    <w:rPr>
                      <w:rFonts w:ascii="Consolas" w:hAnsi="Consolas" w:cs="Consolas"/>
                      <w:color w:val="0000FF"/>
                      <w:sz w:val="19"/>
                      <w:szCs w:val="19"/>
                    </w:rPr>
                    <w:t>if</w:t>
                  </w:r>
                  <w:proofErr w:type="gramEnd"/>
                  <w:r>
                    <w:rPr>
                      <w:rFonts w:ascii="Consolas" w:hAnsi="Consolas" w:cs="Consolas"/>
                      <w:sz w:val="19"/>
                      <w:szCs w:val="19"/>
                    </w:rPr>
                    <w:t xml:space="preserve"> (row != </w:t>
                  </w:r>
                  <w:r>
                    <w:rPr>
                      <w:rFonts w:ascii="Consolas" w:hAnsi="Consolas" w:cs="Consolas"/>
                      <w:color w:val="0000FF"/>
                      <w:sz w:val="19"/>
                      <w:szCs w:val="19"/>
                    </w:rPr>
                    <w:t>null</w:t>
                  </w:r>
                  <w:r>
                    <w:rPr>
                      <w:rFonts w:ascii="Consolas" w:hAnsi="Consolas" w:cs="Consolas"/>
                      <w:sz w:val="19"/>
                      <w:szCs w:val="19"/>
                    </w:rPr>
                    <w:t>)</w:t>
                  </w:r>
                </w:p>
                <w:p w:rsidR="007864C5" w:rsidRDefault="007864C5" w:rsidP="007864C5">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t>{</w:t>
                  </w:r>
                </w:p>
                <w:p w:rsidR="007864C5" w:rsidRDefault="007864C5" w:rsidP="007864C5">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proofErr w:type="spellStart"/>
                  <w:proofErr w:type="gramStart"/>
                  <w:r>
                    <w:rPr>
                      <w:rFonts w:ascii="Consolas" w:hAnsi="Consolas" w:cs="Consolas"/>
                      <w:color w:val="2B91AF"/>
                      <w:sz w:val="19"/>
                      <w:szCs w:val="19"/>
                    </w:rPr>
                    <w:t>BindingOperations</w:t>
                  </w:r>
                  <w:r>
                    <w:rPr>
                      <w:rFonts w:ascii="Consolas" w:hAnsi="Consolas" w:cs="Consolas"/>
                      <w:sz w:val="19"/>
                      <w:szCs w:val="19"/>
                    </w:rPr>
                    <w:t>.ClearBinding</w:t>
                  </w:r>
                  <w:proofErr w:type="spellEnd"/>
                  <w:r>
                    <w:rPr>
                      <w:rFonts w:ascii="Consolas" w:hAnsi="Consolas" w:cs="Consolas"/>
                      <w:sz w:val="19"/>
                      <w:szCs w:val="19"/>
                    </w:rPr>
                    <w:t>(</w:t>
                  </w:r>
                  <w:proofErr w:type="gramEnd"/>
                  <w:r>
                    <w:rPr>
                      <w:rFonts w:ascii="Consolas" w:hAnsi="Consolas" w:cs="Consolas"/>
                      <w:sz w:val="19"/>
                      <w:szCs w:val="19"/>
                    </w:rPr>
                    <w:t xml:space="preserve">row, </w:t>
                  </w:r>
                  <w:proofErr w:type="spellStart"/>
                  <w:r>
                    <w:rPr>
                      <w:rFonts w:ascii="Consolas" w:hAnsi="Consolas" w:cs="Consolas"/>
                      <w:color w:val="2B91AF"/>
                      <w:sz w:val="19"/>
                      <w:szCs w:val="19"/>
                    </w:rPr>
                    <w:t>GridViewRow</w:t>
                  </w:r>
                  <w:r>
                    <w:rPr>
                      <w:rFonts w:ascii="Consolas" w:hAnsi="Consolas" w:cs="Consolas"/>
                      <w:sz w:val="19"/>
                      <w:szCs w:val="19"/>
                    </w:rPr>
                    <w:t>.IsExpandableProperty</w:t>
                  </w:r>
                  <w:proofErr w:type="spellEnd"/>
                  <w:r>
                    <w:rPr>
                      <w:rFonts w:ascii="Consolas" w:hAnsi="Consolas" w:cs="Consolas"/>
                      <w:sz w:val="19"/>
                      <w:szCs w:val="19"/>
                    </w:rPr>
                    <w:t>);</w:t>
                  </w:r>
                </w:p>
                <w:p w:rsidR="007864C5" w:rsidRDefault="007864C5" w:rsidP="007864C5">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t>}</w:t>
                  </w:r>
                </w:p>
                <w:p w:rsidR="007864C5" w:rsidRDefault="007864C5" w:rsidP="007864C5">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t>}</w:t>
                  </w:r>
                </w:p>
                <w:p w:rsidR="007864C5" w:rsidRDefault="007864C5"/>
              </w:txbxContent>
            </v:textbox>
          </v:shape>
        </w:pict>
      </w:r>
    </w:p>
    <w:p w:rsidR="007864C5" w:rsidRDefault="007864C5" w:rsidP="0041350E">
      <w:pPr>
        <w:pStyle w:val="ListParagraph"/>
        <w:ind w:left="0"/>
        <w:jc w:val="both"/>
      </w:pPr>
    </w:p>
    <w:p w:rsidR="007864C5" w:rsidRDefault="007864C5" w:rsidP="0041350E">
      <w:pPr>
        <w:pStyle w:val="ListParagraph"/>
        <w:ind w:left="0"/>
        <w:jc w:val="both"/>
      </w:pPr>
    </w:p>
    <w:p w:rsidR="007864C5" w:rsidRDefault="007864C5" w:rsidP="0041350E">
      <w:pPr>
        <w:pStyle w:val="ListParagraph"/>
        <w:ind w:left="0"/>
        <w:jc w:val="both"/>
      </w:pPr>
    </w:p>
    <w:p w:rsidR="007864C5" w:rsidRDefault="007864C5" w:rsidP="0041350E">
      <w:pPr>
        <w:pStyle w:val="ListParagraph"/>
        <w:ind w:left="0"/>
        <w:jc w:val="both"/>
      </w:pPr>
    </w:p>
    <w:p w:rsidR="007864C5" w:rsidRDefault="007864C5" w:rsidP="0041350E">
      <w:pPr>
        <w:pStyle w:val="ListParagraph"/>
        <w:ind w:left="0"/>
        <w:jc w:val="both"/>
      </w:pPr>
    </w:p>
    <w:p w:rsidR="007864C5" w:rsidRDefault="007864C5" w:rsidP="0041350E">
      <w:pPr>
        <w:pStyle w:val="ListParagraph"/>
        <w:ind w:left="0"/>
        <w:jc w:val="both"/>
      </w:pPr>
    </w:p>
    <w:p w:rsidR="007864C5" w:rsidRDefault="007864C5" w:rsidP="0041350E">
      <w:pPr>
        <w:pStyle w:val="ListParagraph"/>
        <w:ind w:left="0"/>
        <w:jc w:val="both"/>
      </w:pPr>
    </w:p>
    <w:p w:rsidR="007864C5" w:rsidRDefault="007864C5" w:rsidP="0041350E">
      <w:pPr>
        <w:pStyle w:val="ListParagraph"/>
        <w:ind w:left="0"/>
        <w:jc w:val="both"/>
      </w:pPr>
    </w:p>
    <w:p w:rsidR="007864C5" w:rsidRDefault="007864C5" w:rsidP="0041350E">
      <w:pPr>
        <w:pStyle w:val="ListParagraph"/>
        <w:ind w:left="0"/>
        <w:jc w:val="both"/>
      </w:pPr>
    </w:p>
    <w:p w:rsidR="007864C5" w:rsidRDefault="007864C5" w:rsidP="0041350E">
      <w:pPr>
        <w:pStyle w:val="ListParagraph"/>
        <w:ind w:left="0"/>
        <w:jc w:val="both"/>
      </w:pPr>
    </w:p>
    <w:p w:rsidR="007864C5" w:rsidRDefault="007864C5" w:rsidP="0041350E">
      <w:pPr>
        <w:pStyle w:val="ListParagraph"/>
        <w:ind w:left="0"/>
        <w:jc w:val="both"/>
      </w:pPr>
    </w:p>
    <w:p w:rsidR="0038756B" w:rsidRDefault="0038756B" w:rsidP="0038756B">
      <w:pPr>
        <w:autoSpaceDE w:val="0"/>
        <w:autoSpaceDN w:val="0"/>
        <w:adjustRightInd w:val="0"/>
        <w:spacing w:after="0" w:line="240" w:lineRule="auto"/>
        <w:jc w:val="both"/>
      </w:pPr>
      <w:r>
        <w:t xml:space="preserve">The used converter here is a simple </w:t>
      </w:r>
      <w:proofErr w:type="spellStart"/>
      <w:r>
        <w:t>IntegerToBooleanConverter</w:t>
      </w:r>
      <w:proofErr w:type="spellEnd"/>
      <w:r>
        <w:t xml:space="preserve"> that implements the </w:t>
      </w:r>
      <w:proofErr w:type="spellStart"/>
      <w:r>
        <w:t>IValueConverter</w:t>
      </w:r>
      <w:proofErr w:type="spellEnd"/>
      <w:r>
        <w:t xml:space="preserve"> Interface. </w:t>
      </w:r>
    </w:p>
    <w:p w:rsidR="0038756B" w:rsidRDefault="0038756B" w:rsidP="0038756B">
      <w:pPr>
        <w:autoSpaceDE w:val="0"/>
        <w:autoSpaceDN w:val="0"/>
        <w:adjustRightInd w:val="0"/>
        <w:spacing w:after="0" w:line="240" w:lineRule="auto"/>
        <w:jc w:val="both"/>
      </w:pPr>
      <w:r>
        <w:t>And one last</w:t>
      </w:r>
      <w:r w:rsidR="005E1521">
        <w:t>, but still important</w:t>
      </w:r>
      <w:r>
        <w:t xml:space="preserve"> detail here is to define the </w:t>
      </w:r>
      <w:r w:rsidR="005E1521">
        <w:t>property corresponding with the newly created behavior and to register its name.</w:t>
      </w:r>
    </w:p>
    <w:p w:rsidR="005E1521" w:rsidRDefault="005E1521" w:rsidP="0038756B">
      <w:pPr>
        <w:autoSpaceDE w:val="0"/>
        <w:autoSpaceDN w:val="0"/>
        <w:adjustRightInd w:val="0"/>
        <w:spacing w:after="0" w:line="240" w:lineRule="auto"/>
        <w:jc w:val="both"/>
        <w:rPr>
          <w:rFonts w:ascii="Consolas" w:hAnsi="Consolas" w:cs="Consolas"/>
          <w:color w:val="2B91AF"/>
          <w:sz w:val="19"/>
          <w:szCs w:val="19"/>
        </w:rPr>
      </w:pPr>
      <w:r w:rsidRPr="005E1521">
        <w:rPr>
          <w:rFonts w:ascii="Consolas" w:hAnsi="Consolas" w:cs="Consolas"/>
          <w:noProof/>
          <w:color w:val="2B91AF"/>
          <w:sz w:val="19"/>
          <w:szCs w:val="19"/>
          <w:lang w:eastAsia="zh-TW"/>
        </w:rPr>
        <w:pict>
          <v:shape id="_x0000_s1028" type="#_x0000_t202" style="position:absolute;left:0;text-align:left;margin-left:1.4pt;margin-top:4.65pt;width:466.6pt;height:121.75pt;z-index:251664384;mso-height-percent:200;mso-height-percent:200;mso-width-relative:margin;mso-height-relative:margin" strokecolor="#d8d8d8 [2732]">
            <v:textbox style="mso-fit-shape-to-text:t">
              <w:txbxContent>
                <w:p w:rsidR="005E1521" w:rsidRDefault="005E1521" w:rsidP="005E1521">
                  <w:pPr>
                    <w:autoSpaceDE w:val="0"/>
                    <w:autoSpaceDN w:val="0"/>
                    <w:adjustRightInd w:val="0"/>
                    <w:spacing w:after="0" w:line="240" w:lineRule="auto"/>
                    <w:rPr>
                      <w:rFonts w:ascii="Consolas" w:hAnsi="Consolas" w:cs="Consolas"/>
                      <w:sz w:val="19"/>
                      <w:szCs w:val="19"/>
                    </w:rPr>
                  </w:pPr>
                  <w:proofErr w:type="gramStart"/>
                  <w:r>
                    <w:rPr>
                      <w:rFonts w:ascii="Consolas" w:hAnsi="Consolas" w:cs="Consolas"/>
                      <w:color w:val="0000FF"/>
                      <w:sz w:val="19"/>
                      <w:szCs w:val="19"/>
                    </w:rPr>
                    <w:t>public</w:t>
                  </w:r>
                  <w:proofErr w:type="gramEnd"/>
                  <w:r>
                    <w:rPr>
                      <w:rFonts w:ascii="Consolas" w:hAnsi="Consolas" w:cs="Consolas"/>
                      <w:sz w:val="19"/>
                      <w:szCs w:val="19"/>
                    </w:rPr>
                    <w:t xml:space="preserve"> </w:t>
                  </w:r>
                  <w:r>
                    <w:rPr>
                      <w:rFonts w:ascii="Consolas" w:hAnsi="Consolas" w:cs="Consolas"/>
                      <w:color w:val="0000FF"/>
                      <w:sz w:val="19"/>
                      <w:szCs w:val="19"/>
                    </w:rPr>
                    <w:t>string</w:t>
                  </w:r>
                  <w:r>
                    <w:rPr>
                      <w:rFonts w:ascii="Consolas" w:hAnsi="Consolas" w:cs="Consolas"/>
                      <w:sz w:val="19"/>
                      <w:szCs w:val="19"/>
                    </w:rPr>
                    <w:t xml:space="preserve"> </w:t>
                  </w:r>
                  <w:proofErr w:type="spellStart"/>
                  <w:r>
                    <w:rPr>
                      <w:rFonts w:ascii="Consolas" w:hAnsi="Consolas" w:cs="Consolas"/>
                      <w:sz w:val="19"/>
                      <w:szCs w:val="19"/>
                    </w:rPr>
                    <w:t>IsExpandableSourcePropertyName</w:t>
                  </w:r>
                  <w:proofErr w:type="spellEnd"/>
                </w:p>
                <w:p w:rsidR="005E1521" w:rsidRDefault="005E1521" w:rsidP="005E152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t>{</w:t>
                  </w:r>
                </w:p>
                <w:p w:rsidR="005E1521" w:rsidRDefault="005E1521" w:rsidP="005E152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proofErr w:type="gramStart"/>
                  <w:r>
                    <w:rPr>
                      <w:rFonts w:ascii="Consolas" w:hAnsi="Consolas" w:cs="Consolas"/>
                      <w:color w:val="0000FF"/>
                      <w:sz w:val="19"/>
                      <w:szCs w:val="19"/>
                    </w:rPr>
                    <w:t>get</w:t>
                  </w:r>
                  <w:proofErr w:type="gramEnd"/>
                  <w:r>
                    <w:rPr>
                      <w:rFonts w:ascii="Consolas" w:hAnsi="Consolas" w:cs="Consolas"/>
                      <w:sz w:val="19"/>
                      <w:szCs w:val="19"/>
                    </w:rPr>
                    <w:t xml:space="preserve"> </w:t>
                  </w:r>
                </w:p>
                <w:p w:rsidR="005E1521" w:rsidRDefault="005E1521" w:rsidP="005E152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t xml:space="preserve">{ </w:t>
                  </w:r>
                </w:p>
                <w:p w:rsidR="005E1521" w:rsidRDefault="005E1521" w:rsidP="005E152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proofErr w:type="gramStart"/>
                  <w:r>
                    <w:rPr>
                      <w:rFonts w:ascii="Consolas" w:hAnsi="Consolas" w:cs="Consolas"/>
                      <w:color w:val="0000FF"/>
                      <w:sz w:val="19"/>
                      <w:szCs w:val="19"/>
                    </w:rPr>
                    <w:t>return</w:t>
                  </w:r>
                  <w:proofErr w:type="gramEnd"/>
                  <w:r>
                    <w:rPr>
                      <w:rFonts w:ascii="Consolas" w:hAnsi="Consolas" w:cs="Consolas"/>
                      <w:sz w:val="19"/>
                      <w:szCs w:val="19"/>
                    </w:rPr>
                    <w:t xml:space="preserve"> (</w:t>
                  </w:r>
                  <w:r>
                    <w:rPr>
                      <w:rFonts w:ascii="Consolas" w:hAnsi="Consolas" w:cs="Consolas"/>
                      <w:color w:val="0000FF"/>
                      <w:sz w:val="19"/>
                      <w:szCs w:val="19"/>
                    </w:rPr>
                    <w:t>string</w:t>
                  </w:r>
                  <w:r>
                    <w:rPr>
                      <w:rFonts w:ascii="Consolas" w:hAnsi="Consolas" w:cs="Consolas"/>
                      <w:sz w:val="19"/>
                      <w:szCs w:val="19"/>
                    </w:rPr>
                    <w:t>)</w:t>
                  </w:r>
                  <w:proofErr w:type="spellStart"/>
                  <w:r>
                    <w:rPr>
                      <w:rFonts w:ascii="Consolas" w:hAnsi="Consolas" w:cs="Consolas"/>
                      <w:sz w:val="19"/>
                      <w:szCs w:val="19"/>
                    </w:rPr>
                    <w:t>GetValue</w:t>
                  </w:r>
                  <w:proofErr w:type="spellEnd"/>
                  <w:r>
                    <w:rPr>
                      <w:rFonts w:ascii="Consolas" w:hAnsi="Consolas" w:cs="Consolas"/>
                      <w:sz w:val="19"/>
                      <w:szCs w:val="19"/>
                    </w:rPr>
                    <w:t>(</w:t>
                  </w:r>
                  <w:proofErr w:type="spellStart"/>
                  <w:r>
                    <w:rPr>
                      <w:rFonts w:ascii="Consolas" w:hAnsi="Consolas" w:cs="Consolas"/>
                      <w:sz w:val="19"/>
                      <w:szCs w:val="19"/>
                    </w:rPr>
                    <w:t>IsExpandableSourcePropertyNameProperty</w:t>
                  </w:r>
                  <w:proofErr w:type="spellEnd"/>
                  <w:r>
                    <w:rPr>
                      <w:rFonts w:ascii="Consolas" w:hAnsi="Consolas" w:cs="Consolas"/>
                      <w:sz w:val="19"/>
                      <w:szCs w:val="19"/>
                    </w:rPr>
                    <w:t xml:space="preserve">); </w:t>
                  </w:r>
                </w:p>
                <w:p w:rsidR="005E1521" w:rsidRDefault="005E1521" w:rsidP="005E152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t>}</w:t>
                  </w:r>
                </w:p>
                <w:p w:rsidR="005E1521" w:rsidRDefault="005E1521" w:rsidP="005E152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proofErr w:type="gramStart"/>
                  <w:r>
                    <w:rPr>
                      <w:rFonts w:ascii="Consolas" w:hAnsi="Consolas" w:cs="Consolas"/>
                      <w:color w:val="0000FF"/>
                      <w:sz w:val="19"/>
                      <w:szCs w:val="19"/>
                    </w:rPr>
                    <w:t>set</w:t>
                  </w:r>
                  <w:proofErr w:type="gramEnd"/>
                  <w:r>
                    <w:rPr>
                      <w:rFonts w:ascii="Consolas" w:hAnsi="Consolas" w:cs="Consolas"/>
                      <w:sz w:val="19"/>
                      <w:szCs w:val="19"/>
                    </w:rPr>
                    <w:t xml:space="preserve"> </w:t>
                  </w:r>
                </w:p>
                <w:p w:rsidR="005E1521" w:rsidRDefault="005E1521" w:rsidP="005E152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t xml:space="preserve">{ </w:t>
                  </w:r>
                </w:p>
                <w:p w:rsidR="005E1521" w:rsidRDefault="005E1521" w:rsidP="005E152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proofErr w:type="spellStart"/>
                  <w:proofErr w:type="gramStart"/>
                  <w:r>
                    <w:rPr>
                      <w:rFonts w:ascii="Consolas" w:hAnsi="Consolas" w:cs="Consolas"/>
                      <w:sz w:val="19"/>
                      <w:szCs w:val="19"/>
                    </w:rPr>
                    <w:t>SetValue</w:t>
                  </w:r>
                  <w:proofErr w:type="spellEnd"/>
                  <w:r>
                    <w:rPr>
                      <w:rFonts w:ascii="Consolas" w:hAnsi="Consolas" w:cs="Consolas"/>
                      <w:sz w:val="19"/>
                      <w:szCs w:val="19"/>
                    </w:rPr>
                    <w:t>(</w:t>
                  </w:r>
                  <w:proofErr w:type="spellStart"/>
                  <w:proofErr w:type="gramEnd"/>
                  <w:r>
                    <w:rPr>
                      <w:rFonts w:ascii="Consolas" w:hAnsi="Consolas" w:cs="Consolas"/>
                      <w:sz w:val="19"/>
                      <w:szCs w:val="19"/>
                    </w:rPr>
                    <w:t>IsExpandableSourcePropertyNameProperty</w:t>
                  </w:r>
                  <w:proofErr w:type="spellEnd"/>
                  <w:r>
                    <w:rPr>
                      <w:rFonts w:ascii="Consolas" w:hAnsi="Consolas" w:cs="Consolas"/>
                      <w:sz w:val="19"/>
                      <w:szCs w:val="19"/>
                    </w:rPr>
                    <w:t xml:space="preserve">, </w:t>
                  </w:r>
                  <w:r>
                    <w:rPr>
                      <w:rFonts w:ascii="Consolas" w:hAnsi="Consolas" w:cs="Consolas"/>
                      <w:color w:val="0000FF"/>
                      <w:sz w:val="19"/>
                      <w:szCs w:val="19"/>
                    </w:rPr>
                    <w:t>value</w:t>
                  </w:r>
                  <w:r>
                    <w:rPr>
                      <w:rFonts w:ascii="Consolas" w:hAnsi="Consolas" w:cs="Consolas"/>
                      <w:sz w:val="19"/>
                      <w:szCs w:val="19"/>
                    </w:rPr>
                    <w:t xml:space="preserve">); </w:t>
                  </w:r>
                </w:p>
                <w:p w:rsidR="005E1521" w:rsidRDefault="005E1521" w:rsidP="005E152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t>}</w:t>
                  </w:r>
                </w:p>
                <w:p w:rsidR="005E1521" w:rsidRDefault="005E1521" w:rsidP="005E152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t>}</w:t>
                  </w:r>
                </w:p>
                <w:p w:rsidR="005E1521" w:rsidRDefault="005E1521" w:rsidP="005E1521">
                  <w:pPr>
                    <w:autoSpaceDE w:val="0"/>
                    <w:autoSpaceDN w:val="0"/>
                    <w:adjustRightInd w:val="0"/>
                    <w:spacing w:after="0" w:line="240" w:lineRule="auto"/>
                    <w:rPr>
                      <w:rFonts w:ascii="Consolas" w:hAnsi="Consolas" w:cs="Consolas"/>
                      <w:sz w:val="19"/>
                      <w:szCs w:val="19"/>
                    </w:rPr>
                  </w:pPr>
                </w:p>
                <w:p w:rsidR="005E1521" w:rsidRDefault="005E1521" w:rsidP="005E152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proofErr w:type="gramStart"/>
                  <w:r>
                    <w:rPr>
                      <w:rFonts w:ascii="Consolas" w:hAnsi="Consolas" w:cs="Consolas"/>
                      <w:color w:val="0000FF"/>
                      <w:sz w:val="19"/>
                      <w:szCs w:val="19"/>
                    </w:rPr>
                    <w:t>public</w:t>
                  </w:r>
                  <w:proofErr w:type="gramEnd"/>
                  <w:r>
                    <w:rPr>
                      <w:rFonts w:ascii="Consolas" w:hAnsi="Consolas" w:cs="Consolas"/>
                      <w:sz w:val="19"/>
                      <w:szCs w:val="19"/>
                    </w:rPr>
                    <w:t xml:space="preserve"> </w:t>
                  </w:r>
                  <w:r>
                    <w:rPr>
                      <w:rFonts w:ascii="Consolas" w:hAnsi="Consolas" w:cs="Consolas"/>
                      <w:color w:val="0000FF"/>
                      <w:sz w:val="19"/>
                      <w:szCs w:val="19"/>
                    </w:rPr>
                    <w:t>static</w:t>
                  </w:r>
                  <w:r>
                    <w:rPr>
                      <w:rFonts w:ascii="Consolas" w:hAnsi="Consolas" w:cs="Consolas"/>
                      <w:sz w:val="19"/>
                      <w:szCs w:val="19"/>
                    </w:rPr>
                    <w:t xml:space="preserve"> </w:t>
                  </w:r>
                  <w:proofErr w:type="spellStart"/>
                  <w:r>
                    <w:rPr>
                      <w:rFonts w:ascii="Consolas" w:hAnsi="Consolas" w:cs="Consolas"/>
                      <w:color w:val="0000FF"/>
                      <w:sz w:val="19"/>
                      <w:szCs w:val="19"/>
                    </w:rPr>
                    <w:t>readonly</w:t>
                  </w:r>
                  <w:proofErr w:type="spellEnd"/>
                  <w:r>
                    <w:rPr>
                      <w:rFonts w:ascii="Consolas" w:hAnsi="Consolas" w:cs="Consolas"/>
                      <w:sz w:val="19"/>
                      <w:szCs w:val="19"/>
                    </w:rPr>
                    <w:t xml:space="preserve"> </w:t>
                  </w:r>
                  <w:proofErr w:type="spellStart"/>
                  <w:r>
                    <w:rPr>
                      <w:rFonts w:ascii="Consolas" w:hAnsi="Consolas" w:cs="Consolas"/>
                      <w:color w:val="2B91AF"/>
                      <w:sz w:val="19"/>
                      <w:szCs w:val="19"/>
                    </w:rPr>
                    <w:t>DependencyProperty</w:t>
                  </w:r>
                  <w:proofErr w:type="spellEnd"/>
                  <w:r>
                    <w:rPr>
                      <w:rFonts w:ascii="Consolas" w:hAnsi="Consolas" w:cs="Consolas"/>
                      <w:sz w:val="19"/>
                      <w:szCs w:val="19"/>
                    </w:rPr>
                    <w:t xml:space="preserve"> </w:t>
                  </w:r>
                  <w:proofErr w:type="spellStart"/>
                  <w:r>
                    <w:rPr>
                      <w:rFonts w:ascii="Consolas" w:hAnsi="Consolas" w:cs="Consolas"/>
                      <w:sz w:val="19"/>
                      <w:szCs w:val="19"/>
                    </w:rPr>
                    <w:t>IsExpandableSourcePropertyNameProperty</w:t>
                  </w:r>
                  <w:proofErr w:type="spellEnd"/>
                  <w:r>
                    <w:rPr>
                      <w:rFonts w:ascii="Consolas" w:hAnsi="Consolas" w:cs="Consolas"/>
                      <w:sz w:val="19"/>
                      <w:szCs w:val="19"/>
                    </w:rPr>
                    <w:t xml:space="preserve"> =</w:t>
                  </w:r>
                </w:p>
                <w:p w:rsidR="005E1521" w:rsidRDefault="005E1521" w:rsidP="005E152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ab/>
                  </w:r>
                  <w:r>
                    <w:rPr>
                      <w:rFonts w:ascii="Consolas" w:hAnsi="Consolas" w:cs="Consolas"/>
                      <w:sz w:val="19"/>
                      <w:szCs w:val="19"/>
                    </w:rPr>
                    <w:tab/>
                  </w:r>
                  <w:r>
                    <w:rPr>
                      <w:rFonts w:ascii="Consolas" w:hAnsi="Consolas" w:cs="Consolas"/>
                      <w:sz w:val="19"/>
                      <w:szCs w:val="19"/>
                    </w:rPr>
                    <w:tab/>
                  </w:r>
                  <w:proofErr w:type="spellStart"/>
                  <w:proofErr w:type="gramStart"/>
                  <w:r>
                    <w:rPr>
                      <w:rFonts w:ascii="Consolas" w:hAnsi="Consolas" w:cs="Consolas"/>
                      <w:color w:val="2B91AF"/>
                      <w:sz w:val="19"/>
                      <w:szCs w:val="19"/>
                    </w:rPr>
                    <w:t>DependencyProperty</w:t>
                  </w:r>
                  <w:r>
                    <w:rPr>
                      <w:rFonts w:ascii="Consolas" w:hAnsi="Consolas" w:cs="Consolas"/>
                      <w:sz w:val="19"/>
                      <w:szCs w:val="19"/>
                    </w:rPr>
                    <w:t>.Register</w:t>
                  </w:r>
                  <w:proofErr w:type="spellEnd"/>
                  <w:r>
                    <w:rPr>
                      <w:rFonts w:ascii="Consolas" w:hAnsi="Consolas" w:cs="Consolas"/>
                      <w:sz w:val="19"/>
                      <w:szCs w:val="19"/>
                    </w:rPr>
                    <w:t>(</w:t>
                  </w:r>
                  <w:proofErr w:type="gramEnd"/>
                  <w:r>
                    <w:rPr>
                      <w:rFonts w:ascii="Consolas" w:hAnsi="Consolas" w:cs="Consolas"/>
                      <w:color w:val="A31515"/>
                      <w:sz w:val="19"/>
                      <w:szCs w:val="19"/>
                    </w:rPr>
                    <w:t>"</w:t>
                  </w:r>
                  <w:proofErr w:type="spellStart"/>
                  <w:r>
                    <w:rPr>
                      <w:rFonts w:ascii="Consolas" w:hAnsi="Consolas" w:cs="Consolas"/>
                      <w:color w:val="A31515"/>
                      <w:sz w:val="19"/>
                      <w:szCs w:val="19"/>
                    </w:rPr>
                    <w:t>IsExpandableSourcePropertyName</w:t>
                  </w:r>
                  <w:proofErr w:type="spellEnd"/>
                  <w:r>
                    <w:rPr>
                      <w:rFonts w:ascii="Consolas" w:hAnsi="Consolas" w:cs="Consolas"/>
                      <w:color w:val="A31515"/>
                      <w:sz w:val="19"/>
                      <w:szCs w:val="19"/>
                    </w:rPr>
                    <w:t>"</w:t>
                  </w:r>
                  <w:r>
                    <w:rPr>
                      <w:rFonts w:ascii="Consolas" w:hAnsi="Consolas" w:cs="Consolas"/>
                      <w:sz w:val="19"/>
                      <w:szCs w:val="19"/>
                    </w:rPr>
                    <w:t xml:space="preserve">, </w:t>
                  </w:r>
                  <w:proofErr w:type="spellStart"/>
                  <w:r>
                    <w:rPr>
                      <w:rFonts w:ascii="Consolas" w:hAnsi="Consolas" w:cs="Consolas"/>
                      <w:color w:val="0000FF"/>
                      <w:sz w:val="19"/>
                      <w:szCs w:val="19"/>
                    </w:rPr>
                    <w:t>typeof</w:t>
                  </w:r>
                  <w:proofErr w:type="spellEnd"/>
                  <w:r>
                    <w:rPr>
                      <w:rFonts w:ascii="Consolas" w:hAnsi="Consolas" w:cs="Consolas"/>
                      <w:sz w:val="19"/>
                      <w:szCs w:val="19"/>
                    </w:rPr>
                    <w:t>(</w:t>
                  </w:r>
                  <w:r>
                    <w:rPr>
                      <w:rFonts w:ascii="Consolas" w:hAnsi="Consolas" w:cs="Consolas"/>
                      <w:color w:val="0000FF"/>
                      <w:sz w:val="19"/>
                      <w:szCs w:val="19"/>
                    </w:rPr>
                    <w:t>string</w:t>
                  </w:r>
                  <w:r>
                    <w:rPr>
                      <w:rFonts w:ascii="Consolas" w:hAnsi="Consolas" w:cs="Consolas"/>
                      <w:sz w:val="19"/>
                      <w:szCs w:val="19"/>
                    </w:rPr>
                    <w:t xml:space="preserve">), </w:t>
                  </w:r>
                  <w:proofErr w:type="spellStart"/>
                  <w:r>
                    <w:rPr>
                      <w:rFonts w:ascii="Consolas" w:hAnsi="Consolas" w:cs="Consolas"/>
                      <w:color w:val="0000FF"/>
                      <w:sz w:val="19"/>
                      <w:szCs w:val="19"/>
                    </w:rPr>
                    <w:t>typeof</w:t>
                  </w:r>
                  <w:proofErr w:type="spellEnd"/>
                  <w:r>
                    <w:rPr>
                      <w:rFonts w:ascii="Consolas" w:hAnsi="Consolas" w:cs="Consolas"/>
                      <w:sz w:val="19"/>
                      <w:szCs w:val="19"/>
                    </w:rPr>
                    <w:t>(</w:t>
                  </w:r>
                  <w:proofErr w:type="spellStart"/>
                  <w:r>
                    <w:rPr>
                      <w:rFonts w:ascii="Consolas" w:hAnsi="Consolas" w:cs="Consolas"/>
                      <w:color w:val="2B91AF"/>
                      <w:sz w:val="19"/>
                      <w:szCs w:val="19"/>
                    </w:rPr>
                    <w:t>IsExpandableBehavior</w:t>
                  </w:r>
                  <w:proofErr w:type="spellEnd"/>
                  <w:r>
                    <w:rPr>
                      <w:rFonts w:ascii="Consolas" w:hAnsi="Consolas" w:cs="Consolas"/>
                      <w:sz w:val="19"/>
                      <w:szCs w:val="19"/>
                    </w:rPr>
                    <w:t xml:space="preserve">), </w:t>
                  </w:r>
                  <w:r>
                    <w:rPr>
                      <w:rFonts w:ascii="Consolas" w:hAnsi="Consolas" w:cs="Consolas"/>
                      <w:color w:val="0000FF"/>
                      <w:sz w:val="19"/>
                      <w:szCs w:val="19"/>
                    </w:rPr>
                    <w:t>new</w:t>
                  </w:r>
                  <w:r>
                    <w:rPr>
                      <w:rFonts w:ascii="Consolas" w:hAnsi="Consolas" w:cs="Consolas"/>
                      <w:sz w:val="19"/>
                      <w:szCs w:val="19"/>
                    </w:rPr>
                    <w:t xml:space="preserve"> </w:t>
                  </w:r>
                  <w:proofErr w:type="spellStart"/>
                  <w:r>
                    <w:rPr>
                      <w:rFonts w:ascii="Consolas" w:hAnsi="Consolas" w:cs="Consolas"/>
                      <w:color w:val="2B91AF"/>
                      <w:sz w:val="19"/>
                      <w:szCs w:val="19"/>
                    </w:rPr>
                    <w:t>PropertyMetadata</w:t>
                  </w:r>
                  <w:proofErr w:type="spellEnd"/>
                  <w:r>
                    <w:rPr>
                      <w:rFonts w:ascii="Consolas" w:hAnsi="Consolas" w:cs="Consolas"/>
                      <w:sz w:val="19"/>
                      <w:szCs w:val="19"/>
                    </w:rPr>
                    <w:t>(</w:t>
                  </w:r>
                  <w:r>
                    <w:rPr>
                      <w:rFonts w:ascii="Consolas" w:hAnsi="Consolas" w:cs="Consolas"/>
                      <w:color w:val="0000FF"/>
                      <w:sz w:val="19"/>
                      <w:szCs w:val="19"/>
                    </w:rPr>
                    <w:t>null</w:t>
                  </w:r>
                  <w:r>
                    <w:rPr>
                      <w:rFonts w:ascii="Consolas" w:hAnsi="Consolas" w:cs="Consolas"/>
                      <w:sz w:val="19"/>
                      <w:szCs w:val="19"/>
                    </w:rPr>
                    <w:t>));</w:t>
                  </w:r>
                </w:p>
                <w:p w:rsidR="005E1521" w:rsidRDefault="005E1521"/>
              </w:txbxContent>
            </v:textbox>
          </v:shape>
        </w:pict>
      </w:r>
    </w:p>
    <w:p w:rsidR="007864C5" w:rsidRDefault="007864C5" w:rsidP="0041350E">
      <w:pPr>
        <w:pStyle w:val="ListParagraph"/>
        <w:ind w:left="0"/>
        <w:jc w:val="both"/>
      </w:pPr>
    </w:p>
    <w:p w:rsidR="007864C5" w:rsidRDefault="007864C5" w:rsidP="0041350E">
      <w:pPr>
        <w:pStyle w:val="ListParagraph"/>
        <w:ind w:left="0"/>
        <w:jc w:val="both"/>
      </w:pPr>
    </w:p>
    <w:p w:rsidR="007864C5" w:rsidRDefault="007864C5" w:rsidP="0041350E">
      <w:pPr>
        <w:pStyle w:val="ListParagraph"/>
        <w:ind w:left="0"/>
        <w:jc w:val="both"/>
      </w:pPr>
    </w:p>
    <w:p w:rsidR="007864C5" w:rsidRDefault="007864C5" w:rsidP="0041350E">
      <w:pPr>
        <w:pStyle w:val="ListParagraph"/>
        <w:ind w:left="0"/>
        <w:jc w:val="both"/>
      </w:pPr>
    </w:p>
    <w:p w:rsidR="007864C5" w:rsidRDefault="007864C5" w:rsidP="0041350E">
      <w:pPr>
        <w:pStyle w:val="ListParagraph"/>
        <w:ind w:left="0"/>
        <w:jc w:val="both"/>
      </w:pPr>
    </w:p>
    <w:p w:rsidR="007864C5" w:rsidRDefault="007864C5" w:rsidP="0041350E">
      <w:pPr>
        <w:pStyle w:val="ListParagraph"/>
        <w:ind w:left="0"/>
        <w:jc w:val="both"/>
      </w:pPr>
    </w:p>
    <w:p w:rsidR="007864C5" w:rsidRDefault="007864C5" w:rsidP="0041350E">
      <w:pPr>
        <w:pStyle w:val="ListParagraph"/>
        <w:ind w:left="0"/>
        <w:jc w:val="both"/>
      </w:pPr>
    </w:p>
    <w:p w:rsidR="002339D7" w:rsidRDefault="002339D7" w:rsidP="0041350E">
      <w:pPr>
        <w:pStyle w:val="ListParagraph"/>
        <w:ind w:left="0"/>
        <w:jc w:val="both"/>
      </w:pPr>
    </w:p>
    <w:p w:rsidR="002339D7" w:rsidRDefault="002339D7" w:rsidP="0041350E">
      <w:pPr>
        <w:pStyle w:val="ListParagraph"/>
        <w:ind w:left="0"/>
        <w:jc w:val="both"/>
      </w:pPr>
    </w:p>
    <w:p w:rsidR="002339D7" w:rsidRDefault="002339D7" w:rsidP="0041350E">
      <w:pPr>
        <w:pStyle w:val="ListParagraph"/>
        <w:ind w:left="0"/>
        <w:jc w:val="both"/>
      </w:pPr>
    </w:p>
    <w:p w:rsidR="002339D7" w:rsidRDefault="002339D7" w:rsidP="0041350E">
      <w:pPr>
        <w:pStyle w:val="ListParagraph"/>
        <w:ind w:left="0"/>
        <w:jc w:val="both"/>
      </w:pPr>
    </w:p>
    <w:p w:rsidR="002339D7" w:rsidRDefault="002339D7" w:rsidP="0041350E">
      <w:pPr>
        <w:pStyle w:val="ListParagraph"/>
        <w:ind w:left="0"/>
        <w:jc w:val="both"/>
      </w:pPr>
    </w:p>
    <w:p w:rsidR="002339D7" w:rsidRDefault="002339D7" w:rsidP="0041350E">
      <w:pPr>
        <w:pStyle w:val="ListParagraph"/>
        <w:ind w:left="0"/>
        <w:jc w:val="both"/>
      </w:pPr>
    </w:p>
    <w:p w:rsidR="002339D7" w:rsidRDefault="002339D7" w:rsidP="0041350E">
      <w:pPr>
        <w:pStyle w:val="ListParagraph"/>
        <w:ind w:left="0"/>
        <w:jc w:val="both"/>
      </w:pPr>
    </w:p>
    <w:p w:rsidR="002339D7" w:rsidRDefault="002339D7" w:rsidP="0041350E">
      <w:pPr>
        <w:pStyle w:val="ListParagraph"/>
        <w:ind w:left="0"/>
        <w:jc w:val="both"/>
      </w:pPr>
    </w:p>
    <w:p w:rsidR="002339D7" w:rsidRDefault="002339D7" w:rsidP="0041350E">
      <w:pPr>
        <w:pStyle w:val="ListParagraph"/>
        <w:ind w:left="0"/>
        <w:jc w:val="both"/>
      </w:pPr>
    </w:p>
    <w:p w:rsidR="002339D7" w:rsidRDefault="002339D7" w:rsidP="0041350E">
      <w:pPr>
        <w:pStyle w:val="ListParagraph"/>
        <w:ind w:left="0"/>
        <w:jc w:val="both"/>
      </w:pPr>
      <w:r>
        <w:t>Once you are ready with the code of the behavior, all you need to do is to attach it in xaml:</w:t>
      </w:r>
    </w:p>
    <w:p w:rsidR="002339D7" w:rsidRDefault="002339D7" w:rsidP="0041350E">
      <w:pPr>
        <w:pStyle w:val="ListParagraph"/>
        <w:ind w:left="0"/>
        <w:jc w:val="both"/>
      </w:pPr>
      <w:r>
        <w:rPr>
          <w:noProof/>
          <w:lang w:eastAsia="zh-TW"/>
        </w:rPr>
        <w:pict>
          <v:shape id="_x0000_s1029" type="#_x0000_t202" style="position:absolute;left:0;text-align:left;margin-left:1.95pt;margin-top:3.95pt;width:466.6pt;height:63.65pt;z-index:251666432;mso-width-relative:margin;mso-height-relative:margin" strokecolor="#d8d8d8 [2732]">
            <v:textbox>
              <w:txbxContent>
                <w:p w:rsidR="002339D7" w:rsidRDefault="002339D7" w:rsidP="002339D7">
                  <w:pPr>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&lt;</w:t>
                  </w:r>
                  <w:proofErr w:type="gramStart"/>
                  <w:r>
                    <w:rPr>
                      <w:rFonts w:ascii="Consolas" w:hAnsi="Consolas" w:cs="Consolas"/>
                      <w:color w:val="A31515"/>
                      <w:sz w:val="19"/>
                      <w:szCs w:val="19"/>
                    </w:rPr>
                    <w:t>i</w:t>
                  </w:r>
                  <w:r>
                    <w:rPr>
                      <w:rFonts w:ascii="Consolas" w:hAnsi="Consolas" w:cs="Consolas"/>
                      <w:color w:val="0000FF"/>
                      <w:sz w:val="19"/>
                      <w:szCs w:val="19"/>
                    </w:rPr>
                    <w:t>:</w:t>
                  </w:r>
                  <w:proofErr w:type="gramEnd"/>
                  <w:r>
                    <w:rPr>
                      <w:rFonts w:ascii="Consolas" w:hAnsi="Consolas" w:cs="Consolas"/>
                      <w:color w:val="A31515"/>
                      <w:sz w:val="19"/>
                      <w:szCs w:val="19"/>
                    </w:rPr>
                    <w:t>Interaction.Behaviors</w:t>
                  </w:r>
                  <w:r>
                    <w:rPr>
                      <w:rFonts w:ascii="Consolas" w:hAnsi="Consolas" w:cs="Consolas"/>
                      <w:color w:val="0000FF"/>
                      <w:sz w:val="19"/>
                      <w:szCs w:val="19"/>
                    </w:rPr>
                    <w:t>&gt;</w:t>
                  </w:r>
                </w:p>
                <w:p w:rsidR="002339D7" w:rsidRDefault="002339D7" w:rsidP="002339D7">
                  <w:pPr>
                    <w:autoSpaceDE w:val="0"/>
                    <w:autoSpaceDN w:val="0"/>
                    <w:adjustRightInd w:val="0"/>
                    <w:spacing w:after="0" w:line="240" w:lineRule="auto"/>
                    <w:rPr>
                      <w:rFonts w:ascii="Consolas" w:hAnsi="Consolas" w:cs="Consolas"/>
                      <w:sz w:val="19"/>
                      <w:szCs w:val="19"/>
                    </w:rPr>
                  </w:pPr>
                  <w:r>
                    <w:rPr>
                      <w:rFonts w:ascii="Consolas" w:hAnsi="Consolas" w:cs="Consolas"/>
                      <w:color w:val="A31515"/>
                      <w:sz w:val="19"/>
                      <w:szCs w:val="19"/>
                    </w:rPr>
                    <w:tab/>
                  </w:r>
                  <w:r>
                    <w:rPr>
                      <w:rFonts w:ascii="Consolas" w:hAnsi="Consolas" w:cs="Consolas"/>
                      <w:color w:val="A31515"/>
                      <w:sz w:val="19"/>
                      <w:szCs w:val="19"/>
                    </w:rPr>
                    <w:tab/>
                  </w:r>
                  <w:r>
                    <w:rPr>
                      <w:rFonts w:ascii="Consolas" w:hAnsi="Consolas" w:cs="Consolas"/>
                      <w:color w:val="A31515"/>
                      <w:sz w:val="19"/>
                      <w:szCs w:val="19"/>
                    </w:rPr>
                    <w:tab/>
                  </w:r>
                  <w:r>
                    <w:rPr>
                      <w:rFonts w:ascii="Consolas" w:hAnsi="Consolas" w:cs="Consolas"/>
                      <w:color w:val="A31515"/>
                      <w:sz w:val="19"/>
                      <w:szCs w:val="19"/>
                    </w:rPr>
                    <w:tab/>
                  </w:r>
                  <w:r>
                    <w:rPr>
                      <w:rFonts w:ascii="Consolas" w:hAnsi="Consolas" w:cs="Consolas"/>
                      <w:color w:val="0000FF"/>
                      <w:sz w:val="19"/>
                      <w:szCs w:val="19"/>
                    </w:rPr>
                    <w:t>&lt;</w:t>
                  </w:r>
                  <w:proofErr w:type="spellStart"/>
                  <w:r>
                    <w:rPr>
                      <w:rFonts w:ascii="Consolas" w:hAnsi="Consolas" w:cs="Consolas"/>
                      <w:color w:val="A31515"/>
                      <w:sz w:val="19"/>
                      <w:szCs w:val="19"/>
                    </w:rPr>
                    <w:t>my</w:t>
                  </w:r>
                  <w:proofErr w:type="gramStart"/>
                  <w:r>
                    <w:rPr>
                      <w:rFonts w:ascii="Consolas" w:hAnsi="Consolas" w:cs="Consolas"/>
                      <w:color w:val="0000FF"/>
                      <w:sz w:val="19"/>
                      <w:szCs w:val="19"/>
                    </w:rPr>
                    <w:t>:</w:t>
                  </w:r>
                  <w:r>
                    <w:rPr>
                      <w:rFonts w:ascii="Consolas" w:hAnsi="Consolas" w:cs="Consolas"/>
                      <w:color w:val="A31515"/>
                      <w:sz w:val="19"/>
                      <w:szCs w:val="19"/>
                    </w:rPr>
                    <w:t>IsExpandableBehavior</w:t>
                  </w:r>
                  <w:proofErr w:type="spellEnd"/>
                  <w:proofErr w:type="gramEnd"/>
                  <w:r>
                    <w:rPr>
                      <w:rFonts w:ascii="Consolas" w:hAnsi="Consolas" w:cs="Consolas"/>
                      <w:color w:val="FF0000"/>
                      <w:sz w:val="19"/>
                      <w:szCs w:val="19"/>
                    </w:rPr>
                    <w:t xml:space="preserve"> </w:t>
                  </w:r>
                  <w:proofErr w:type="spellStart"/>
                  <w:r>
                    <w:rPr>
                      <w:rFonts w:ascii="Consolas" w:hAnsi="Consolas" w:cs="Consolas"/>
                      <w:color w:val="FF0000"/>
                      <w:sz w:val="19"/>
                      <w:szCs w:val="19"/>
                    </w:rPr>
                    <w:t>IsExpandableSourcePropertyName</w:t>
                  </w:r>
                  <w:proofErr w:type="spellEnd"/>
                  <w:r>
                    <w:rPr>
                      <w:rFonts w:ascii="Consolas" w:hAnsi="Consolas" w:cs="Consolas"/>
                      <w:color w:val="0000FF"/>
                      <w:sz w:val="19"/>
                      <w:szCs w:val="19"/>
                    </w:rPr>
                    <w:t>="</w:t>
                  </w:r>
                  <w:proofErr w:type="spellStart"/>
                  <w:r>
                    <w:rPr>
                      <w:rFonts w:ascii="Consolas" w:hAnsi="Consolas" w:cs="Consolas"/>
                      <w:color w:val="0000FF"/>
                      <w:sz w:val="19"/>
                      <w:szCs w:val="19"/>
                    </w:rPr>
                    <w:t>Players.Count</w:t>
                  </w:r>
                  <w:proofErr w:type="spellEnd"/>
                  <w:r>
                    <w:rPr>
                      <w:rFonts w:ascii="Consolas" w:hAnsi="Consolas" w:cs="Consolas"/>
                      <w:color w:val="0000FF"/>
                      <w:sz w:val="19"/>
                      <w:szCs w:val="19"/>
                    </w:rPr>
                    <w:t>" /&gt;</w:t>
                  </w:r>
                </w:p>
                <w:p w:rsidR="002339D7" w:rsidRDefault="002339D7" w:rsidP="002339D7">
                  <w:pPr>
                    <w:autoSpaceDE w:val="0"/>
                    <w:autoSpaceDN w:val="0"/>
                    <w:adjustRightInd w:val="0"/>
                    <w:spacing w:after="0" w:line="240" w:lineRule="auto"/>
                    <w:rPr>
                      <w:rFonts w:ascii="Consolas" w:hAnsi="Consolas" w:cs="Consolas"/>
                      <w:color w:val="0000FF"/>
                      <w:sz w:val="19"/>
                      <w:szCs w:val="19"/>
                    </w:rPr>
                  </w:pPr>
                  <w:r>
                    <w:rPr>
                      <w:rFonts w:ascii="Consolas" w:hAnsi="Consolas" w:cs="Consolas"/>
                      <w:color w:val="A31515"/>
                      <w:sz w:val="19"/>
                      <w:szCs w:val="19"/>
                    </w:rPr>
                    <w:tab/>
                  </w:r>
                  <w:r>
                    <w:rPr>
                      <w:rFonts w:ascii="Consolas" w:hAnsi="Consolas" w:cs="Consolas"/>
                      <w:color w:val="A31515"/>
                      <w:sz w:val="19"/>
                      <w:szCs w:val="19"/>
                    </w:rPr>
                    <w:tab/>
                  </w:r>
                  <w:r>
                    <w:rPr>
                      <w:rFonts w:ascii="Consolas" w:hAnsi="Consolas" w:cs="Consolas"/>
                      <w:color w:val="A31515"/>
                      <w:sz w:val="19"/>
                      <w:szCs w:val="19"/>
                    </w:rPr>
                    <w:tab/>
                  </w:r>
                  <w:r>
                    <w:rPr>
                      <w:rFonts w:ascii="Consolas" w:hAnsi="Consolas" w:cs="Consolas"/>
                      <w:color w:val="0000FF"/>
                      <w:sz w:val="19"/>
                      <w:szCs w:val="19"/>
                    </w:rPr>
                    <w:t>&lt;/</w:t>
                  </w:r>
                  <w:r>
                    <w:rPr>
                      <w:rFonts w:ascii="Consolas" w:hAnsi="Consolas" w:cs="Consolas"/>
                      <w:color w:val="A31515"/>
                      <w:sz w:val="19"/>
                      <w:szCs w:val="19"/>
                    </w:rPr>
                    <w:t>i</w:t>
                  </w:r>
                  <w:proofErr w:type="gramStart"/>
                  <w:r>
                    <w:rPr>
                      <w:rFonts w:ascii="Consolas" w:hAnsi="Consolas" w:cs="Consolas"/>
                      <w:color w:val="0000FF"/>
                      <w:sz w:val="19"/>
                      <w:szCs w:val="19"/>
                    </w:rPr>
                    <w:t>:</w:t>
                  </w:r>
                  <w:r>
                    <w:rPr>
                      <w:rFonts w:ascii="Consolas" w:hAnsi="Consolas" w:cs="Consolas"/>
                      <w:color w:val="A31515"/>
                      <w:sz w:val="19"/>
                      <w:szCs w:val="19"/>
                    </w:rPr>
                    <w:t>Interaction.Behaviors</w:t>
                  </w:r>
                  <w:proofErr w:type="gramEnd"/>
                  <w:r>
                    <w:rPr>
                      <w:rFonts w:ascii="Consolas" w:hAnsi="Consolas" w:cs="Consolas"/>
                      <w:color w:val="0000FF"/>
                      <w:sz w:val="19"/>
                      <w:szCs w:val="19"/>
                    </w:rPr>
                    <w:t>&gt;</w:t>
                  </w:r>
                </w:p>
                <w:p w:rsidR="002339D7" w:rsidRDefault="002339D7"/>
                <w:p w:rsidR="002339D7" w:rsidRDefault="002339D7"/>
              </w:txbxContent>
            </v:textbox>
          </v:shape>
        </w:pict>
      </w:r>
    </w:p>
    <w:p w:rsidR="002339D7" w:rsidRDefault="002339D7" w:rsidP="0041350E">
      <w:pPr>
        <w:pStyle w:val="ListParagraph"/>
        <w:ind w:left="0"/>
        <w:jc w:val="both"/>
      </w:pPr>
    </w:p>
    <w:p w:rsidR="002339D7" w:rsidRDefault="002339D7" w:rsidP="0041350E">
      <w:pPr>
        <w:pStyle w:val="ListParagraph"/>
        <w:ind w:left="0"/>
        <w:jc w:val="both"/>
      </w:pPr>
    </w:p>
    <w:p w:rsidR="002339D7" w:rsidRDefault="002339D7" w:rsidP="0041350E">
      <w:pPr>
        <w:pStyle w:val="ListParagraph"/>
        <w:ind w:left="0"/>
        <w:jc w:val="both"/>
      </w:pPr>
    </w:p>
    <w:p w:rsidR="002339D7" w:rsidRDefault="002339D7" w:rsidP="0041350E">
      <w:pPr>
        <w:pStyle w:val="ListParagraph"/>
        <w:ind w:left="0"/>
        <w:jc w:val="both"/>
      </w:pPr>
    </w:p>
    <w:p w:rsidR="002339D7" w:rsidRDefault="002339D7" w:rsidP="0041350E">
      <w:pPr>
        <w:pStyle w:val="ListParagraph"/>
        <w:ind w:left="0"/>
        <w:jc w:val="both"/>
        <w:rPr>
          <w:bCs/>
        </w:rPr>
      </w:pPr>
      <w:r>
        <w:t xml:space="preserve">Do not forget to add reference to the assembly </w:t>
      </w:r>
      <w:r w:rsidRPr="00F007C8">
        <w:rPr>
          <w:bCs/>
        </w:rPr>
        <w:t>System.Windows.Interactivity.dll</w:t>
      </w:r>
      <w:r>
        <w:rPr>
          <w:bCs/>
        </w:rPr>
        <w:t>.</w:t>
      </w:r>
    </w:p>
    <w:p w:rsidR="008D07D9" w:rsidRDefault="008D07D9" w:rsidP="0041350E">
      <w:pPr>
        <w:pStyle w:val="ListParagraph"/>
        <w:ind w:left="0"/>
        <w:jc w:val="both"/>
      </w:pPr>
      <w:r w:rsidRPr="002339D7">
        <w:rPr>
          <w:bCs/>
          <w:noProof/>
          <w:lang w:eastAsia="zh-TW"/>
        </w:rPr>
        <w:pict>
          <v:shape id="_x0000_s1030" type="#_x0000_t202" style="position:absolute;left:0;text-align:left;margin-left:1.95pt;margin-top:5.7pt;width:466.6pt;height:37pt;z-index:251668480;mso-width-relative:margin;mso-height-relative:margin" strokecolor="#d8d8d8 [2732]">
            <v:textbox>
              <w:txbxContent>
                <w:p w:rsidR="002339D7" w:rsidRDefault="002339D7" w:rsidP="002339D7">
                  <w:pPr>
                    <w:autoSpaceDE w:val="0"/>
                    <w:autoSpaceDN w:val="0"/>
                    <w:adjustRightInd w:val="0"/>
                    <w:spacing w:after="0" w:line="240" w:lineRule="auto"/>
                    <w:rPr>
                      <w:rFonts w:ascii="Consolas" w:hAnsi="Consolas" w:cs="Consolas"/>
                      <w:color w:val="0000FF"/>
                      <w:sz w:val="19"/>
                      <w:szCs w:val="19"/>
                    </w:rPr>
                  </w:pPr>
                  <w:proofErr w:type="gramStart"/>
                  <w:r>
                    <w:rPr>
                      <w:rFonts w:ascii="Consolas" w:hAnsi="Consolas" w:cs="Consolas"/>
                      <w:color w:val="FF0000"/>
                      <w:sz w:val="19"/>
                      <w:szCs w:val="19"/>
                    </w:rPr>
                    <w:t>xmlns</w:t>
                  </w:r>
                  <w:r>
                    <w:rPr>
                      <w:rFonts w:ascii="Consolas" w:hAnsi="Consolas" w:cs="Consolas"/>
                      <w:color w:val="0000FF"/>
                      <w:sz w:val="19"/>
                      <w:szCs w:val="19"/>
                    </w:rPr>
                    <w:t>:</w:t>
                  </w:r>
                  <w:proofErr w:type="gramEnd"/>
                  <w:r>
                    <w:rPr>
                      <w:rFonts w:ascii="Consolas" w:hAnsi="Consolas" w:cs="Consolas"/>
                      <w:color w:val="FF0000"/>
                      <w:sz w:val="19"/>
                      <w:szCs w:val="19"/>
                    </w:rPr>
                    <w:t>i</w:t>
                  </w:r>
                  <w:r>
                    <w:rPr>
                      <w:rFonts w:ascii="Consolas" w:hAnsi="Consolas" w:cs="Consolas"/>
                      <w:color w:val="0000FF"/>
                      <w:sz w:val="19"/>
                      <w:szCs w:val="19"/>
                    </w:rPr>
                    <w:t>="clr-namespace:System.Windows.Interactivity;assembly=System.Windows.Interactivity"</w:t>
                  </w:r>
                </w:p>
                <w:p w:rsidR="002339D7" w:rsidRDefault="002339D7"/>
              </w:txbxContent>
            </v:textbox>
          </v:shape>
        </w:pict>
      </w:r>
    </w:p>
    <w:p w:rsidR="008D07D9" w:rsidRDefault="008D07D9" w:rsidP="0041350E">
      <w:pPr>
        <w:pStyle w:val="ListParagraph"/>
        <w:ind w:left="0"/>
        <w:jc w:val="both"/>
      </w:pPr>
    </w:p>
    <w:p w:rsidR="008D07D9" w:rsidRDefault="008D07D9" w:rsidP="0041350E">
      <w:pPr>
        <w:pStyle w:val="ListParagraph"/>
        <w:ind w:left="0"/>
        <w:jc w:val="both"/>
      </w:pPr>
    </w:p>
    <w:p w:rsidR="008D07D9" w:rsidRDefault="008D07D9" w:rsidP="0041350E">
      <w:pPr>
        <w:pStyle w:val="ListParagraph"/>
        <w:ind w:left="0"/>
        <w:jc w:val="both"/>
      </w:pPr>
    </w:p>
    <w:p w:rsidR="002339D7" w:rsidRDefault="002965DE" w:rsidP="0041350E">
      <w:pPr>
        <w:pStyle w:val="ListParagraph"/>
        <w:ind w:left="0"/>
        <w:jc w:val="both"/>
      </w:pPr>
      <w:r>
        <w:t>That’s it!</w:t>
      </w:r>
    </w:p>
    <w:p w:rsidR="002965DE" w:rsidRDefault="002965DE" w:rsidP="0041350E">
      <w:pPr>
        <w:pStyle w:val="ListParagraph"/>
        <w:ind w:left="0"/>
        <w:jc w:val="both"/>
      </w:pPr>
    </w:p>
    <w:p w:rsidR="002965DE" w:rsidRDefault="004F711F" w:rsidP="0041350E">
      <w:pPr>
        <w:pStyle w:val="ListParagraph"/>
        <w:ind w:left="0"/>
        <w:jc w:val="both"/>
      </w:pPr>
      <w:r>
        <w:t xml:space="preserve">You can download the sample project from here. </w:t>
      </w:r>
    </w:p>
    <w:sectPr w:rsidR="002965DE" w:rsidSect="00EE37D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22257E"/>
    <w:multiLevelType w:val="hybridMultilevel"/>
    <w:tmpl w:val="3A4AA53E"/>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C2088"/>
    <w:rsid w:val="001A3416"/>
    <w:rsid w:val="002339D7"/>
    <w:rsid w:val="00282AC0"/>
    <w:rsid w:val="002965DE"/>
    <w:rsid w:val="002C2088"/>
    <w:rsid w:val="0038756B"/>
    <w:rsid w:val="0041350E"/>
    <w:rsid w:val="004513C9"/>
    <w:rsid w:val="004D25A5"/>
    <w:rsid w:val="004F711F"/>
    <w:rsid w:val="005E1521"/>
    <w:rsid w:val="007864C5"/>
    <w:rsid w:val="00791DA1"/>
    <w:rsid w:val="00831821"/>
    <w:rsid w:val="008D07D9"/>
    <w:rsid w:val="00AE0575"/>
    <w:rsid w:val="00B653E0"/>
    <w:rsid w:val="00BE3765"/>
    <w:rsid w:val="00C773F9"/>
    <w:rsid w:val="00CD4F55"/>
    <w:rsid w:val="00DB083F"/>
    <w:rsid w:val="00E718DE"/>
    <w:rsid w:val="00E71924"/>
    <w:rsid w:val="00EA4AFB"/>
    <w:rsid w:val="00EE37D3"/>
    <w:rsid w:val="00F007C8"/>
    <w:rsid w:val="00F1174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strokecolor="none [273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2088"/>
    <w:rPr>
      <w:rFonts w:ascii="Cambria" w:hAnsi="Cambr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style-span">
    <w:name w:val="apple-style-span"/>
    <w:basedOn w:val="DefaultParagraphFont"/>
    <w:rsid w:val="00F007C8"/>
  </w:style>
  <w:style w:type="character" w:customStyle="1" w:styleId="apple-converted-space">
    <w:name w:val="apple-converted-space"/>
    <w:basedOn w:val="DefaultParagraphFont"/>
    <w:rsid w:val="00F007C8"/>
  </w:style>
  <w:style w:type="character" w:styleId="Strong">
    <w:name w:val="Strong"/>
    <w:basedOn w:val="DefaultParagraphFont"/>
    <w:uiPriority w:val="22"/>
    <w:qFormat/>
    <w:rsid w:val="00F007C8"/>
    <w:rPr>
      <w:b/>
      <w:bCs/>
    </w:rPr>
  </w:style>
  <w:style w:type="paragraph" w:styleId="ListParagraph">
    <w:name w:val="List Paragraph"/>
    <w:basedOn w:val="Normal"/>
    <w:uiPriority w:val="34"/>
    <w:qFormat/>
    <w:rsid w:val="00F1174D"/>
    <w:pPr>
      <w:ind w:left="720"/>
      <w:contextualSpacing/>
    </w:pPr>
  </w:style>
  <w:style w:type="paragraph" w:styleId="BalloonText">
    <w:name w:val="Balloon Text"/>
    <w:basedOn w:val="Normal"/>
    <w:link w:val="BalloonTextChar"/>
    <w:uiPriority w:val="99"/>
    <w:semiHidden/>
    <w:unhideWhenUsed/>
    <w:rsid w:val="00E718D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18D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280</Words>
  <Characters>1602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zhecheva</dc:creator>
  <cp:lastModifiedBy>zhecheva</cp:lastModifiedBy>
  <cp:revision>2</cp:revision>
  <dcterms:created xsi:type="dcterms:W3CDTF">2010-06-03T13:38:00Z</dcterms:created>
  <dcterms:modified xsi:type="dcterms:W3CDTF">2010-06-03T13:38:00Z</dcterms:modified>
</cp:coreProperties>
</file>